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"/>
        <w:gridCol w:w="2268"/>
        <w:gridCol w:w="417"/>
        <w:gridCol w:w="3411"/>
        <w:gridCol w:w="174"/>
        <w:gridCol w:w="1770"/>
      </w:tblGrid>
      <w:tr w:rsidR="007B464E" w14:paraId="2610AC86" w14:textId="77777777" w:rsidTr="007B464E">
        <w:trPr>
          <w:trHeight w:val="569"/>
        </w:trPr>
        <w:tc>
          <w:tcPr>
            <w:tcW w:w="3510" w:type="dxa"/>
            <w:gridSpan w:val="3"/>
            <w:tcBorders>
              <w:bottom w:val="nil"/>
            </w:tcBorders>
          </w:tcPr>
          <w:p w14:paraId="500CB771" w14:textId="3DDE5BD5" w:rsidR="007B464E" w:rsidRPr="00941ED5" w:rsidRDefault="007B464E" w:rsidP="007B464E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828" w:type="dxa"/>
            <w:gridSpan w:val="2"/>
            <w:tcBorders>
              <w:bottom w:val="nil"/>
            </w:tcBorders>
          </w:tcPr>
          <w:p w14:paraId="12E6507B" w14:textId="5F2B94CE" w:rsidR="007B464E" w:rsidRPr="008A28AA" w:rsidRDefault="007B464E" w:rsidP="007B464E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14:paraId="28AA3DC6" w14:textId="4A66386A" w:rsidR="007B464E" w:rsidRPr="00941ED5" w:rsidRDefault="007B464E" w:rsidP="007B46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0" locked="0" layoutInCell="1" allowOverlap="1" wp14:anchorId="4E8F1266" wp14:editId="61C1AF5D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:rsidRPr="00B62643" w14:paraId="4D5EBBDA" w14:textId="77777777" w:rsidTr="008620D4">
        <w:trPr>
          <w:trHeight w:val="276"/>
        </w:trPr>
        <w:tc>
          <w:tcPr>
            <w:tcW w:w="9282" w:type="dxa"/>
            <w:gridSpan w:val="7"/>
          </w:tcPr>
          <w:p w14:paraId="2E109632" w14:textId="786C5A16" w:rsidR="00132AAB" w:rsidRPr="00B62643" w:rsidRDefault="00D33FAE" w:rsidP="00A75A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Natriumazid</w:t>
            </w:r>
            <w:r w:rsidR="00D06E75" w:rsidRPr="00B62643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41ED5" w14:paraId="7309F4D1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941ED5" w:rsidRPr="00821BC9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21BC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8620D4">
        <w:trPr>
          <w:trHeight w:val="276"/>
        </w:trPr>
        <w:tc>
          <w:tcPr>
            <w:tcW w:w="1242" w:type="dxa"/>
            <w:gridSpan w:val="2"/>
          </w:tcPr>
          <w:p w14:paraId="7A972976" w14:textId="6E40F4AA" w:rsidR="003A00FB" w:rsidRPr="00A75A0D" w:rsidRDefault="00D33FAE" w:rsidP="00A75A0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D33FAE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4CF70BD4" wp14:editId="3C8D9769">
                  <wp:extent cx="508000" cy="508000"/>
                  <wp:effectExtent l="0" t="0" r="0" b="0"/>
                  <wp:docPr id="10" name="Grafik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CE6175-DAE3-6747-9A79-EE8460C412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9">
                            <a:extLst>
                              <a:ext uri="{FF2B5EF4-FFF2-40B4-BE49-F238E27FC236}">
                                <a16:creationId xmlns:a16="http://schemas.microsoft.com/office/drawing/2014/main" id="{17CE6175-DAE3-6747-9A79-EE8460C4124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0588367A" w:rsidR="00AC7369" w:rsidRPr="00A75A0D" w:rsidRDefault="00A75A0D" w:rsidP="00A75A0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C7369" w:rsidRPr="00A75A0D">
              <w:rPr>
                <w:rFonts w:ascii="Arial" w:hAnsi="Arial" w:cs="Arial"/>
                <w:bCs/>
                <w:sz w:val="20"/>
                <w:szCs w:val="20"/>
              </w:rPr>
              <w:t>GEFAHR</w:t>
            </w:r>
          </w:p>
          <w:p w14:paraId="595A1BB2" w14:textId="481672C3" w:rsidR="008620D4" w:rsidRDefault="008620D4" w:rsidP="00175D8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2E2E52" w14:textId="33D04E57" w:rsidR="00175D8F" w:rsidRPr="00A75A0D" w:rsidRDefault="00175D8F" w:rsidP="00175D8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040" w:type="dxa"/>
            <w:gridSpan w:val="5"/>
          </w:tcPr>
          <w:p w14:paraId="06BECC00" w14:textId="77777777" w:rsidR="00D33FAE" w:rsidRPr="00821BC9" w:rsidRDefault="00D33FAE" w:rsidP="00D33FAE">
            <w:pPr>
              <w:pStyle w:val="TextBlockLeft"/>
              <w:ind w:left="35" w:hanging="142"/>
              <w:rPr>
                <w:rFonts w:eastAsia="Times New Roman"/>
                <w:bCs/>
                <w:sz w:val="22"/>
                <w:szCs w:val="22"/>
              </w:rPr>
            </w:pPr>
            <w:r w:rsidRPr="00821BC9">
              <w:rPr>
                <w:rFonts w:eastAsia="Times New Roman"/>
                <w:bCs/>
                <w:sz w:val="22"/>
                <w:szCs w:val="22"/>
              </w:rPr>
              <w:t>Ein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atmen, Ver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schlucken oder Haut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kon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takt kann zu Ge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sund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heits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schä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den führen. Lebensgefahr bei Verschlucken (H300).</w:t>
            </w:r>
          </w:p>
          <w:p w14:paraId="17A557CC" w14:textId="0E6CE709" w:rsidR="00D33FAE" w:rsidRPr="00821BC9" w:rsidRDefault="00D33FAE" w:rsidP="00587060">
            <w:pPr>
              <w:pStyle w:val="TextBlockLeft"/>
              <w:ind w:left="35" w:hanging="142"/>
              <w:rPr>
                <w:rFonts w:eastAsia="Times New Roman"/>
                <w:bCs/>
                <w:sz w:val="22"/>
                <w:szCs w:val="22"/>
              </w:rPr>
            </w:pPr>
            <w:r w:rsidRPr="00821BC9">
              <w:rPr>
                <w:rFonts w:eastAsia="Times New Roman"/>
                <w:bCs/>
                <w:sz w:val="22"/>
                <w:szCs w:val="22"/>
              </w:rPr>
              <w:t>Bil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det mit Säuren (z.B. Schwefel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säure) und Wasser ge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fähr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liche Ga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se und Dämpfe (giftige und explosionsfähige Stickstoffwasserstoffsäure). Die Säure verdampft sehr leicht und kann sich somit über weite Strecken verteilen</w:t>
            </w:r>
            <w:r w:rsidR="00A40A01" w:rsidRPr="00821BC9">
              <w:rPr>
                <w:rFonts w:eastAsia="Times New Roman"/>
                <w:bCs/>
                <w:sz w:val="22"/>
                <w:szCs w:val="22"/>
              </w:rPr>
              <w:t xml:space="preserve"> und somit Azide verbreiten.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t xml:space="preserve"> </w:t>
            </w:r>
          </w:p>
          <w:p w14:paraId="02A57A0F" w14:textId="02E802D7" w:rsidR="00587060" w:rsidRPr="00821BC9" w:rsidRDefault="00D33FAE" w:rsidP="00D33FAE">
            <w:pPr>
              <w:ind w:left="35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Cs/>
                <w:sz w:val="22"/>
                <w:szCs w:val="22"/>
              </w:rPr>
              <w:t>Sehr giftig für Wasserorganismen mit langfristiger Wirkung (H410).</w:t>
            </w:r>
          </w:p>
          <w:p w14:paraId="01CEAD1A" w14:textId="77777777" w:rsidR="00D33FAE" w:rsidRPr="00821BC9" w:rsidRDefault="00D33FAE" w:rsidP="00D33FAE">
            <w:pPr>
              <w:ind w:left="35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Cs/>
                <w:sz w:val="22"/>
                <w:szCs w:val="22"/>
              </w:rPr>
              <w:t>WGK: 2 (deutlich wassergefährdend</w:t>
            </w:r>
            <w:r w:rsidR="00587060" w:rsidRPr="00821BC9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14:paraId="25987975" w14:textId="65DE4A0B" w:rsidR="00175D8F" w:rsidRPr="00821BC9" w:rsidRDefault="00175D8F" w:rsidP="00D33FAE">
            <w:pPr>
              <w:ind w:left="35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01B2124C" w:rsidR="00941ED5" w:rsidRPr="00821BC9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21BC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87FE0">
        <w:trPr>
          <w:trHeight w:val="276"/>
        </w:trPr>
        <w:tc>
          <w:tcPr>
            <w:tcW w:w="9282" w:type="dxa"/>
            <w:gridSpan w:val="7"/>
          </w:tcPr>
          <w:p w14:paraId="2B193B04" w14:textId="0DE567EE" w:rsidR="00EB3D9F" w:rsidRPr="00821BC9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6F7FC4C3" w14:textId="77777777" w:rsidR="00D06E75" w:rsidRPr="00821BC9" w:rsidRDefault="00EB3D9F" w:rsidP="0049777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5A1F14ED" w14:textId="77777777" w:rsidR="0093535F" w:rsidRPr="00821BC9" w:rsidRDefault="00E52F5F" w:rsidP="00B626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Cs/>
                <w:sz w:val="22"/>
                <w:szCs w:val="22"/>
              </w:rPr>
              <w:t>Unter dem Abzug arbeiten.</w:t>
            </w:r>
          </w:p>
          <w:p w14:paraId="7572A3F5" w14:textId="646E3F6A" w:rsidR="009466E8" w:rsidRPr="00821BC9" w:rsidRDefault="009466E8" w:rsidP="009466E8">
            <w:pPr>
              <w:pStyle w:val="TextBlockLeft"/>
              <w:ind w:left="160" w:hanging="160"/>
              <w:rPr>
                <w:rFonts w:eastAsia="Times New Roman"/>
                <w:bCs/>
                <w:sz w:val="22"/>
                <w:szCs w:val="22"/>
              </w:rPr>
            </w:pPr>
            <w:r w:rsidRPr="00821BC9">
              <w:rPr>
                <w:rFonts w:eastAsia="Times New Roman"/>
                <w:bCs/>
                <w:sz w:val="22"/>
                <w:szCs w:val="22"/>
              </w:rPr>
              <w:t>Reak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tions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fähige Stoffe fern hal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ten bzw. nur kon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trolliert zu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 xml:space="preserve">geben </w:t>
            </w:r>
          </w:p>
          <w:p w14:paraId="70D36076" w14:textId="77777777" w:rsidR="009466E8" w:rsidRPr="00821BC9" w:rsidRDefault="009466E8" w:rsidP="00CD6C31">
            <w:pPr>
              <w:pStyle w:val="TextBlockLeft"/>
              <w:rPr>
                <w:rFonts w:eastAsia="Times New Roman"/>
                <w:bCs/>
                <w:sz w:val="22"/>
                <w:szCs w:val="22"/>
              </w:rPr>
            </w:pPr>
            <w:r w:rsidRPr="00821BC9">
              <w:rPr>
                <w:rFonts w:eastAsia="Times New Roman"/>
                <w:bCs/>
                <w:sz w:val="22"/>
                <w:szCs w:val="22"/>
              </w:rPr>
              <w:t>Unter Verschluss oder nur für fach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kundige und zuver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lässige Per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>sonen zugänglich aufbe</w:t>
            </w:r>
            <w:r w:rsidRPr="00821BC9">
              <w:rPr>
                <w:rFonts w:eastAsia="Times New Roman"/>
                <w:bCs/>
                <w:sz w:val="22"/>
                <w:szCs w:val="22"/>
              </w:rPr>
              <w:softHyphen/>
              <w:t xml:space="preserve">wahren. </w:t>
            </w:r>
          </w:p>
          <w:p w14:paraId="348F0529" w14:textId="4B44BCA8" w:rsidR="00175D8F" w:rsidRPr="00821BC9" w:rsidRDefault="007B464E" w:rsidP="00CD6C31">
            <w:pPr>
              <w:pStyle w:val="TextBlock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Beschäftigungsverbot für Schwangere und Stillende.</w:t>
            </w:r>
          </w:p>
        </w:tc>
      </w:tr>
      <w:tr w:rsidR="00941ED5" w14:paraId="5172F012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941ED5" w:rsidRPr="00821BC9" w:rsidRDefault="00941ED5" w:rsidP="00821BC9">
            <w:pPr>
              <w:tabs>
                <w:tab w:val="left" w:pos="34"/>
              </w:tabs>
              <w:ind w:left="2694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821BC9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821BC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821BC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8620D4">
        <w:trPr>
          <w:trHeight w:val="276"/>
        </w:trPr>
        <w:tc>
          <w:tcPr>
            <w:tcW w:w="9282" w:type="dxa"/>
            <w:gridSpan w:val="7"/>
          </w:tcPr>
          <w:p w14:paraId="1C0A606C" w14:textId="5C332CD9" w:rsidR="008620D4" w:rsidRPr="00821BC9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821BC9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821BC9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821BC9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8DF087D" w14:textId="4E306471" w:rsidR="00144C6C" w:rsidRPr="00821BC9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821BC9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821BC9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63538255" w14:textId="77777777" w:rsidR="003E0675" w:rsidRPr="00821BC9" w:rsidRDefault="009466E8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Cs/>
                <w:sz w:val="22"/>
                <w:szCs w:val="22"/>
              </w:rPr>
              <w:t xml:space="preserve">Verschüttete </w:t>
            </w:r>
            <w:r w:rsidR="00144C6C" w:rsidRPr="00821BC9">
              <w:rPr>
                <w:rFonts w:ascii="Arial" w:hAnsi="Arial" w:cs="Arial"/>
                <w:bCs/>
                <w:sz w:val="22"/>
                <w:szCs w:val="22"/>
              </w:rPr>
              <w:t xml:space="preserve">Substanz 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t xml:space="preserve">(Feststoff) mit alkalischer Lösung anfeuchten (z.B. Natriumcarbonat) und mit Tüchern </w:t>
            </w:r>
            <w:r w:rsidR="00144C6C" w:rsidRPr="00821BC9">
              <w:rPr>
                <w:rFonts w:ascii="Arial" w:hAnsi="Arial" w:cs="Arial"/>
                <w:bCs/>
                <w:sz w:val="22"/>
                <w:szCs w:val="22"/>
              </w:rPr>
              <w:t>aufwischen, Tücher als „</w:t>
            </w:r>
            <w:r w:rsidR="00EB3D9F" w:rsidRPr="00821BC9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0EC3A45C" w14:textId="3BBC876A" w:rsidR="009466E8" w:rsidRPr="00821BC9" w:rsidRDefault="009466E8" w:rsidP="009466E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Cs/>
                <w:sz w:val="22"/>
                <w:szCs w:val="22"/>
              </w:rPr>
              <w:t>Produkt ist brenn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bar. </w:t>
            </w:r>
            <w:r w:rsidRPr="00821BC9">
              <w:rPr>
                <w:rFonts w:ascii="Arial" w:hAnsi="Arial" w:cs="Arial"/>
                <w:b/>
                <w:bCs/>
                <w:sz w:val="22"/>
                <w:szCs w:val="22"/>
              </w:rPr>
              <w:t>Auf keinen Fall Wasser, Kohlendioxid oder Schaum zum Löschen verwenden!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t xml:space="preserve"> Sonder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softHyphen/>
              <w:t>lösch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softHyphen/>
              <w:t>pulver für die Brand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softHyphen/>
              <w:t>klasse D (Metall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softHyphen/>
              <w:t>brand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softHyphen/>
              <w:t>lösch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softHyphen/>
              <w:t>pulver) einsetzen.</w:t>
            </w:r>
          </w:p>
          <w:p w14:paraId="78287A8A" w14:textId="77777777" w:rsidR="000F3D94" w:rsidRPr="00821BC9" w:rsidRDefault="009466E8" w:rsidP="000F3D9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softHyphen/>
              <w:t>dringen in Boden, Gewäs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softHyphen/>
              <w:t>ser und Kanalisation ver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softHyphen/>
              <w:t>hindern!</w:t>
            </w:r>
          </w:p>
          <w:p w14:paraId="20BA9B97" w14:textId="00EDE837" w:rsidR="00175D8F" w:rsidRPr="00821BC9" w:rsidRDefault="00175D8F" w:rsidP="000F3D94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25D12477" w14:textId="77777777" w:rsidTr="008620D4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8A28AA" w:rsidRPr="00821BC9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21BC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821BC9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21BC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821BC9" w14:paraId="788F7B73" w14:textId="77777777" w:rsidTr="00821BC9">
        <w:trPr>
          <w:trHeight w:val="276"/>
        </w:trPr>
        <w:tc>
          <w:tcPr>
            <w:tcW w:w="1101" w:type="dxa"/>
          </w:tcPr>
          <w:p w14:paraId="398D311F" w14:textId="77777777" w:rsidR="00821BC9" w:rsidRDefault="00821BC9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787ED6B" wp14:editId="64AC1ACE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3D48F9" w14:textId="5DA6045C" w:rsidR="00821BC9" w:rsidRDefault="00821BC9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50222CD" wp14:editId="7DFDE318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1" w:type="dxa"/>
            <w:gridSpan w:val="6"/>
          </w:tcPr>
          <w:p w14:paraId="6F671154" w14:textId="77777777" w:rsidR="00821BC9" w:rsidRPr="00821BC9" w:rsidRDefault="00821BC9" w:rsidP="00821BC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821BC9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821BC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6010A48C" w14:textId="77777777" w:rsidR="00821BC9" w:rsidRPr="00821BC9" w:rsidRDefault="00821BC9" w:rsidP="00821BC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Nach Inhalation: 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t>für Frischluft sorgen, Arzt konsultieren, Sicherheitsdatenblatt mitnehmen.</w:t>
            </w:r>
          </w:p>
          <w:p w14:paraId="0F5BDDB3" w14:textId="77777777" w:rsidR="00821BC9" w:rsidRPr="00821BC9" w:rsidRDefault="00821BC9" w:rsidP="00821BC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/>
                <w:bCs/>
                <w:sz w:val="22"/>
                <w:szCs w:val="22"/>
              </w:rPr>
              <w:t>Nach Hautkontakt/Augenkontakt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t>: mind. 10 min mit Wasser spülen, Kontaktlinsen möglichst entfernen. Bei Reizung Arzt konsultieren.</w:t>
            </w:r>
          </w:p>
          <w:p w14:paraId="532CCBB3" w14:textId="62D3E18C" w:rsidR="00821BC9" w:rsidRPr="00821BC9" w:rsidRDefault="00821BC9" w:rsidP="00B31DB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Wasser in kleinen Schlucken trinken. Arzt konsultieren, Sicherheitsdatenblatt mitnehmen.</w:t>
            </w:r>
          </w:p>
        </w:tc>
      </w:tr>
      <w:tr w:rsidR="00941ED5" w14:paraId="4AEB2D96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941ED5" w:rsidRPr="00821BC9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21BC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821BC9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21BC9" w14:paraId="79ECBFC9" w14:textId="77777777" w:rsidTr="00821BC9">
        <w:trPr>
          <w:trHeight w:val="276"/>
        </w:trPr>
        <w:tc>
          <w:tcPr>
            <w:tcW w:w="1101" w:type="dxa"/>
          </w:tcPr>
          <w:p w14:paraId="38A16912" w14:textId="203D77D0" w:rsidR="00821BC9" w:rsidRDefault="00821BC9" w:rsidP="00B54F4A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33FAE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712A1949" wp14:editId="77190498">
                  <wp:extent cx="508000" cy="508000"/>
                  <wp:effectExtent l="0" t="0" r="0" b="0"/>
                  <wp:docPr id="17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1" w:type="dxa"/>
            <w:gridSpan w:val="6"/>
          </w:tcPr>
          <w:p w14:paraId="2B5C0140" w14:textId="77777777" w:rsidR="00821BC9" w:rsidRPr="00821BC9" w:rsidRDefault="00821BC9" w:rsidP="00821BC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821BC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5ECD679" w14:textId="6257FBFF" w:rsidR="00821BC9" w:rsidRPr="00821BC9" w:rsidRDefault="00821BC9" w:rsidP="00821BC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21BC9">
              <w:rPr>
                <w:rFonts w:ascii="Arial" w:hAnsi="Arial" w:cs="Arial"/>
                <w:bCs/>
                <w:sz w:val="22"/>
                <w:szCs w:val="22"/>
              </w:rPr>
              <w:t>Natriumazid-haltige Lösungen in „giftige wässrige Lösungen“ entsorgen</w:t>
            </w:r>
            <w:r w:rsidR="00A52659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bookmarkEnd w:id="0"/>
      <w:tr w:rsidR="008A28AA" w14:paraId="63F70C8C" w14:textId="77777777" w:rsidTr="008620D4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3B5A2123" w:rsidR="008A28AA" w:rsidRPr="0023482E" w:rsidRDefault="008A28AA" w:rsidP="004A5E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8620D4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6AB38" w14:textId="77777777" w:rsidR="00F31C46" w:rsidRDefault="00F31C46" w:rsidP="00087FE0">
      <w:r>
        <w:separator/>
      </w:r>
    </w:p>
  </w:endnote>
  <w:endnote w:type="continuationSeparator" w:id="0">
    <w:p w14:paraId="1042FEE5" w14:textId="77777777" w:rsidR="00F31C46" w:rsidRDefault="00F31C46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01AA85E7" w:rsidR="00BF69C2" w:rsidRPr="00B31DB8" w:rsidRDefault="00B31DB8" w:rsidP="00B31DB8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15532" w14:textId="77777777" w:rsidR="00F31C46" w:rsidRDefault="00F31C46" w:rsidP="00087FE0">
      <w:r>
        <w:separator/>
      </w:r>
    </w:p>
  </w:footnote>
  <w:footnote w:type="continuationSeparator" w:id="0">
    <w:p w14:paraId="1CAC67AA" w14:textId="77777777" w:rsidR="00F31C46" w:rsidRDefault="00F31C46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F3D94"/>
    <w:rsid w:val="00132AAB"/>
    <w:rsid w:val="00144C6C"/>
    <w:rsid w:val="00165BF3"/>
    <w:rsid w:val="00175D8F"/>
    <w:rsid w:val="001938AA"/>
    <w:rsid w:val="001C2552"/>
    <w:rsid w:val="00206E65"/>
    <w:rsid w:val="002304BB"/>
    <w:rsid w:val="0023482E"/>
    <w:rsid w:val="00234F15"/>
    <w:rsid w:val="0023508C"/>
    <w:rsid w:val="002B39A9"/>
    <w:rsid w:val="002D6DCF"/>
    <w:rsid w:val="002E4957"/>
    <w:rsid w:val="00300501"/>
    <w:rsid w:val="00340351"/>
    <w:rsid w:val="00353F64"/>
    <w:rsid w:val="00383BE6"/>
    <w:rsid w:val="003A00FB"/>
    <w:rsid w:val="003C7506"/>
    <w:rsid w:val="003E0675"/>
    <w:rsid w:val="004951AB"/>
    <w:rsid w:val="004972D8"/>
    <w:rsid w:val="00497777"/>
    <w:rsid w:val="004A5E44"/>
    <w:rsid w:val="004D1DA6"/>
    <w:rsid w:val="004E3A61"/>
    <w:rsid w:val="004E4E14"/>
    <w:rsid w:val="00535EFE"/>
    <w:rsid w:val="005850DE"/>
    <w:rsid w:val="00587060"/>
    <w:rsid w:val="005C25D2"/>
    <w:rsid w:val="005C59BC"/>
    <w:rsid w:val="005F6D1F"/>
    <w:rsid w:val="00600992"/>
    <w:rsid w:val="0062605F"/>
    <w:rsid w:val="00630AC3"/>
    <w:rsid w:val="00666AC7"/>
    <w:rsid w:val="006D6C38"/>
    <w:rsid w:val="00702F7E"/>
    <w:rsid w:val="0073501C"/>
    <w:rsid w:val="00736F51"/>
    <w:rsid w:val="007739EA"/>
    <w:rsid w:val="007B464E"/>
    <w:rsid w:val="007D54F0"/>
    <w:rsid w:val="00821BC9"/>
    <w:rsid w:val="00835B1E"/>
    <w:rsid w:val="00854920"/>
    <w:rsid w:val="008620D4"/>
    <w:rsid w:val="008A0124"/>
    <w:rsid w:val="008A28AA"/>
    <w:rsid w:val="008B1A63"/>
    <w:rsid w:val="008B468D"/>
    <w:rsid w:val="008F26D7"/>
    <w:rsid w:val="008F58EE"/>
    <w:rsid w:val="008F6339"/>
    <w:rsid w:val="0093535F"/>
    <w:rsid w:val="00941ED5"/>
    <w:rsid w:val="009460FD"/>
    <w:rsid w:val="009466E8"/>
    <w:rsid w:val="009602A9"/>
    <w:rsid w:val="00963997"/>
    <w:rsid w:val="0096710D"/>
    <w:rsid w:val="009B221D"/>
    <w:rsid w:val="009C3FC1"/>
    <w:rsid w:val="00A00AA6"/>
    <w:rsid w:val="00A0429C"/>
    <w:rsid w:val="00A40A01"/>
    <w:rsid w:val="00A52659"/>
    <w:rsid w:val="00A75A0D"/>
    <w:rsid w:val="00A95030"/>
    <w:rsid w:val="00AC2EBE"/>
    <w:rsid w:val="00AC7369"/>
    <w:rsid w:val="00AD3BA6"/>
    <w:rsid w:val="00AD40B1"/>
    <w:rsid w:val="00B01702"/>
    <w:rsid w:val="00B072A1"/>
    <w:rsid w:val="00B1528C"/>
    <w:rsid w:val="00B31DB8"/>
    <w:rsid w:val="00B54F4A"/>
    <w:rsid w:val="00B62643"/>
    <w:rsid w:val="00B62F02"/>
    <w:rsid w:val="00BA62FB"/>
    <w:rsid w:val="00BD35B8"/>
    <w:rsid w:val="00BF69C2"/>
    <w:rsid w:val="00BF7008"/>
    <w:rsid w:val="00C15610"/>
    <w:rsid w:val="00CD4C3D"/>
    <w:rsid w:val="00CD6C31"/>
    <w:rsid w:val="00D031B8"/>
    <w:rsid w:val="00D06E75"/>
    <w:rsid w:val="00D2548D"/>
    <w:rsid w:val="00D31B01"/>
    <w:rsid w:val="00D33E1A"/>
    <w:rsid w:val="00D33FAE"/>
    <w:rsid w:val="00D40E76"/>
    <w:rsid w:val="00E52F5F"/>
    <w:rsid w:val="00E816B9"/>
    <w:rsid w:val="00EB3D9F"/>
    <w:rsid w:val="00EE72BD"/>
    <w:rsid w:val="00F15B00"/>
    <w:rsid w:val="00F1703F"/>
    <w:rsid w:val="00F31C46"/>
    <w:rsid w:val="00F41A05"/>
    <w:rsid w:val="00F450DA"/>
    <w:rsid w:val="00F50624"/>
    <w:rsid w:val="00F63AB1"/>
    <w:rsid w:val="00F74BE9"/>
    <w:rsid w:val="00F922C1"/>
    <w:rsid w:val="00F96C49"/>
    <w:rsid w:val="00FB50BD"/>
    <w:rsid w:val="00FD7512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2018-11-15T11:41:00Z</dcterms:created>
  <dcterms:modified xsi:type="dcterms:W3CDTF">2018-11-15T11:41:00Z</dcterms:modified>
</cp:coreProperties>
</file>