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206" w:type="dxa"/>
        <w:tblInd w:w="-597" w:type="dxa"/>
        <w:tblBorders>
          <w:top w:val="single" w:sz="24" w:space="0" w:color="3366FF"/>
          <w:left w:val="single" w:sz="24" w:space="0" w:color="3366FF"/>
          <w:bottom w:val="single" w:sz="24" w:space="0" w:color="3366FF"/>
          <w:right w:val="single" w:sz="24" w:space="0" w:color="3366FF"/>
          <w:insideH w:val="single" w:sz="24" w:space="0" w:color="3366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1241"/>
        <w:gridCol w:w="3153"/>
        <w:gridCol w:w="284"/>
        <w:gridCol w:w="1984"/>
      </w:tblGrid>
      <w:tr w:rsidR="00010AF9" w14:paraId="2610AC86" w14:textId="77777777" w:rsidTr="00010AF9">
        <w:trPr>
          <w:trHeight w:val="644"/>
        </w:trPr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14:paraId="500CB771" w14:textId="039FC645" w:rsidR="00010AF9" w:rsidRPr="005A2297" w:rsidRDefault="00010AF9" w:rsidP="00010A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2297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Pr="005A2297">
              <w:rPr>
                <w:rFonts w:ascii="Arial" w:hAnsi="Arial" w:cs="Arial"/>
                <w:sz w:val="20"/>
                <w:szCs w:val="20"/>
              </w:rPr>
              <w:t>: G-0</w:t>
            </w:r>
            <w:r w:rsidR="00153D20">
              <w:rPr>
                <w:rFonts w:ascii="Arial" w:hAnsi="Arial" w:cs="Arial"/>
                <w:sz w:val="20"/>
                <w:szCs w:val="20"/>
              </w:rPr>
              <w:t>7</w:t>
            </w:r>
            <w:r w:rsidRPr="005A2297">
              <w:rPr>
                <w:rFonts w:ascii="Arial" w:hAnsi="Arial" w:cs="Arial"/>
                <w:sz w:val="20"/>
                <w:szCs w:val="20"/>
              </w:rPr>
              <w:t>-D</w:t>
            </w:r>
            <w:r w:rsidRPr="005A2297">
              <w:rPr>
                <w:rFonts w:ascii="Arial" w:hAnsi="Arial" w:cs="Arial"/>
                <w:sz w:val="20"/>
                <w:szCs w:val="20"/>
              </w:rPr>
              <w:br/>
            </w:r>
            <w:r w:rsidR="006F61D4">
              <w:rPr>
                <w:rFonts w:ascii="Arial" w:hAnsi="Arial" w:cs="Arial"/>
                <w:sz w:val="20"/>
                <w:szCs w:val="20"/>
              </w:rPr>
              <w:t>Stand</w:t>
            </w:r>
            <w:r w:rsidR="00A47F85">
              <w:rPr>
                <w:rFonts w:ascii="Arial" w:hAnsi="Arial" w:cs="Arial"/>
                <w:sz w:val="20"/>
                <w:szCs w:val="20"/>
              </w:rPr>
              <w:t>: 03/19</w:t>
            </w:r>
            <w:r w:rsidRPr="005A2297">
              <w:rPr>
                <w:rFonts w:ascii="Arial" w:hAnsi="Arial" w:cs="Arial"/>
                <w:sz w:val="20"/>
                <w:szCs w:val="20"/>
              </w:rPr>
              <w:br/>
              <w:t>Arbeitsbereich: Institut</w:t>
            </w:r>
            <w:r>
              <w:rPr>
                <w:rFonts w:ascii="Arial" w:hAnsi="Arial" w:cs="Arial"/>
                <w:sz w:val="20"/>
                <w:szCs w:val="20"/>
              </w:rPr>
              <w:t xml:space="preserve"> für Biochemie</w:t>
            </w:r>
          </w:p>
        </w:tc>
        <w:tc>
          <w:tcPr>
            <w:tcW w:w="4678" w:type="dxa"/>
            <w:gridSpan w:val="3"/>
            <w:tcBorders>
              <w:bottom w:val="nil"/>
            </w:tcBorders>
          </w:tcPr>
          <w:p w14:paraId="12E6507B" w14:textId="487316B7" w:rsidR="00010AF9" w:rsidRPr="00476544" w:rsidRDefault="00010AF9" w:rsidP="00010A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Betriebsanweisung </w:t>
            </w:r>
            <w:r w:rsidR="008B3228">
              <w:rPr>
                <w:rFonts w:ascii="Arial" w:hAnsi="Arial" w:cs="Arial"/>
                <w:b/>
                <w:sz w:val="28"/>
                <w:szCs w:val="28"/>
              </w:rPr>
              <w:t>für Arbeiten</w:t>
            </w:r>
            <w:r w:rsidR="007E578A">
              <w:rPr>
                <w:rFonts w:ascii="Arial" w:hAnsi="Arial" w:cs="Arial"/>
                <w:b/>
                <w:sz w:val="28"/>
                <w:szCs w:val="28"/>
              </w:rPr>
              <w:t xml:space="preserve"> mit </w:t>
            </w:r>
            <w:r w:rsidR="00153D20">
              <w:rPr>
                <w:rFonts w:ascii="Arial" w:hAnsi="Arial" w:cs="Arial"/>
                <w:b/>
                <w:sz w:val="28"/>
                <w:szCs w:val="28"/>
              </w:rPr>
              <w:t xml:space="preserve">dem </w:t>
            </w:r>
            <w:r w:rsidR="006649A1">
              <w:rPr>
                <w:rFonts w:ascii="Arial" w:hAnsi="Arial" w:cs="Arial"/>
                <w:b/>
                <w:sz w:val="28"/>
                <w:szCs w:val="28"/>
              </w:rPr>
              <w:t>Ultraschall-Stab (</w:t>
            </w:r>
            <w:proofErr w:type="spellStart"/>
            <w:r w:rsidR="006649A1">
              <w:rPr>
                <w:rFonts w:ascii="Arial" w:hAnsi="Arial" w:cs="Arial"/>
                <w:b/>
                <w:sz w:val="28"/>
                <w:szCs w:val="28"/>
              </w:rPr>
              <w:t>Sonifizieren</w:t>
            </w:r>
            <w:proofErr w:type="spellEnd"/>
            <w:r w:rsidR="006649A1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28AA3DC6" w14:textId="642B3652" w:rsidR="00010AF9" w:rsidRPr="00941ED5" w:rsidRDefault="00010AF9" w:rsidP="00010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68CFC6A5" wp14:editId="0604A680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</w:p>
        </w:tc>
      </w:tr>
      <w:tr w:rsidR="00941ED5" w14:paraId="568B0375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0278275E" w14:textId="377CB6E1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90376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NWENDUNGSBEREICH</w:t>
            </w:r>
          </w:p>
        </w:tc>
      </w:tr>
      <w:tr w:rsidR="00941ED5" w:rsidRPr="005A2297" w14:paraId="4D5EBBDA" w14:textId="77777777" w:rsidTr="00476544">
        <w:trPr>
          <w:trHeight w:val="276"/>
        </w:trPr>
        <w:tc>
          <w:tcPr>
            <w:tcW w:w="10206" w:type="dxa"/>
            <w:gridSpan w:val="6"/>
          </w:tcPr>
          <w:p w14:paraId="2E109632" w14:textId="29624739" w:rsidR="00476544" w:rsidRPr="00567753" w:rsidRDefault="005A7ED1" w:rsidP="00567753">
            <w:pPr>
              <w:tabs>
                <w:tab w:val="left" w:pos="34"/>
              </w:tabs>
              <w:snapToGrid w:val="0"/>
              <w:spacing w:after="120"/>
              <w:ind w:left="312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567753">
              <w:rPr>
                <w:rFonts w:ascii="Arial" w:hAnsi="Arial" w:cs="Arial"/>
                <w:bCs/>
                <w:sz w:val="20"/>
                <w:szCs w:val="20"/>
              </w:rPr>
              <w:t xml:space="preserve">Arbeiten mit </w:t>
            </w:r>
            <w:r w:rsidR="00540837">
              <w:rPr>
                <w:rFonts w:ascii="Arial" w:hAnsi="Arial" w:cs="Arial"/>
                <w:bCs/>
                <w:sz w:val="20"/>
                <w:szCs w:val="20"/>
              </w:rPr>
              <w:t>Ultraschall-Stäben (</w:t>
            </w:r>
            <w:proofErr w:type="spellStart"/>
            <w:r w:rsidR="00540837">
              <w:rPr>
                <w:rFonts w:ascii="Arial" w:hAnsi="Arial" w:cs="Arial"/>
                <w:bCs/>
                <w:sz w:val="20"/>
                <w:szCs w:val="20"/>
              </w:rPr>
              <w:t>sonifiziere</w:t>
            </w:r>
            <w:r w:rsidR="00A47F85">
              <w:rPr>
                <w:rFonts w:ascii="Arial" w:hAnsi="Arial" w:cs="Arial"/>
                <w:bCs/>
                <w:sz w:val="20"/>
                <w:szCs w:val="20"/>
              </w:rPr>
              <w:t>n</w:t>
            </w:r>
            <w:proofErr w:type="spellEnd"/>
            <w:r w:rsidR="00A47F85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6649A1">
              <w:rPr>
                <w:rFonts w:ascii="Arial" w:hAnsi="Arial" w:cs="Arial"/>
                <w:bCs/>
                <w:sz w:val="20"/>
                <w:szCs w:val="20"/>
              </w:rPr>
              <w:t xml:space="preserve"> zum Zellaufschluss</w:t>
            </w:r>
            <w:r w:rsidR="00B41E5E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</w:tr>
      <w:tr w:rsidR="00941ED5" w14:paraId="7309F4D1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4659832B" w14:textId="4855C37A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GEFAHREN FÜR MENSCH UND UMWELT</w:t>
            </w:r>
          </w:p>
        </w:tc>
      </w:tr>
      <w:tr w:rsidR="000F640D" w:rsidRPr="001721B7" w14:paraId="65783254" w14:textId="77777777" w:rsidTr="00F51F95">
        <w:trPr>
          <w:trHeight w:val="276"/>
        </w:trPr>
        <w:tc>
          <w:tcPr>
            <w:tcW w:w="10206" w:type="dxa"/>
            <w:gridSpan w:val="6"/>
          </w:tcPr>
          <w:p w14:paraId="1D771F39" w14:textId="143541DE" w:rsidR="006649A1" w:rsidRDefault="00535D9A" w:rsidP="00A47F85">
            <w:pPr>
              <w:tabs>
                <w:tab w:val="left" w:pos="34"/>
              </w:tabs>
              <w:snapToGrid w:val="0"/>
              <w:spacing w:after="80"/>
              <w:ind w:left="312" w:hanging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Die Ultraschallfrequenz (Hielscher UP400S: 24 Hz</w:t>
            </w:r>
            <w:r w:rsidR="00EA12B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="00EA12B8">
              <w:rPr>
                <w:rFonts w:ascii="Arial" w:hAnsi="Arial" w:cs="Arial"/>
                <w:bCs/>
                <w:sz w:val="20"/>
                <w:szCs w:val="20"/>
              </w:rPr>
              <w:t>Branson</w:t>
            </w:r>
            <w:proofErr w:type="spellEnd"/>
            <w:r w:rsidR="00EA12B8">
              <w:rPr>
                <w:rFonts w:ascii="Arial" w:hAnsi="Arial" w:cs="Arial"/>
                <w:bCs/>
                <w:sz w:val="20"/>
                <w:szCs w:val="20"/>
              </w:rPr>
              <w:t xml:space="preserve"> 250-D: 19.8 – 20.1 kHz</w:t>
            </w:r>
            <w:r>
              <w:rPr>
                <w:rFonts w:ascii="Arial" w:hAnsi="Arial" w:cs="Arial"/>
                <w:bCs/>
                <w:sz w:val="20"/>
                <w:szCs w:val="20"/>
              </w:rPr>
              <w:t>) kann bei längerer Exposition das Gehör beeinträchtigen.</w:t>
            </w:r>
          </w:p>
          <w:p w14:paraId="6BF0667B" w14:textId="77777777" w:rsidR="00535D9A" w:rsidRDefault="006649A1" w:rsidP="00A47F85">
            <w:pPr>
              <w:tabs>
                <w:tab w:val="left" w:pos="34"/>
              </w:tabs>
              <w:snapToGrid w:val="0"/>
              <w:spacing w:after="80"/>
              <w:ind w:left="312" w:hanging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Durc</w:t>
            </w:r>
            <w:r w:rsidR="00535D9A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die Ultraschall-Behandlung heizt sich die Stabspitze auf </w:t>
            </w:r>
            <w:r w:rsidR="00535D9A">
              <w:rPr>
                <w:rFonts w:ascii="Arial" w:hAnsi="Arial" w:cs="Arial"/>
                <w:bCs/>
                <w:sz w:val="20"/>
                <w:szCs w:val="20"/>
              </w:rPr>
              <w:t xml:space="preserve">bis zu 100°C auf </w:t>
            </w:r>
            <w:r>
              <w:rPr>
                <w:rFonts w:ascii="Arial" w:hAnsi="Arial" w:cs="Arial"/>
                <w:bCs/>
                <w:sz w:val="20"/>
                <w:szCs w:val="20"/>
              </w:rPr>
              <w:t>und ka</w:t>
            </w:r>
            <w:r w:rsidR="00535D9A">
              <w:rPr>
                <w:rFonts w:ascii="Arial" w:hAnsi="Arial" w:cs="Arial"/>
                <w:bCs/>
                <w:sz w:val="20"/>
                <w:szCs w:val="20"/>
              </w:rPr>
              <w:t>nn zu Verbrennungen führen.</w:t>
            </w:r>
          </w:p>
          <w:p w14:paraId="25987975" w14:textId="5FA370DC" w:rsidR="000F640D" w:rsidRPr="00A47F85" w:rsidRDefault="00535D9A" w:rsidP="00A47F85">
            <w:pPr>
              <w:tabs>
                <w:tab w:val="left" w:pos="34"/>
              </w:tabs>
              <w:snapToGrid w:val="0"/>
              <w:spacing w:after="80"/>
              <w:ind w:left="312" w:hanging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Glasgefäße können durch die direkte Übertragung des Ultraschalls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zerberechen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941ED5" w:rsidRPr="00903761" w14:paraId="7094C2FA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4F2F9C87" w14:textId="57F7C2A8" w:rsidR="00941ED5" w:rsidRPr="00903761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0376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3.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 xml:space="preserve"> SCHUTZMASSNAHMEN UND VERHALTENSREGELN</w:t>
            </w:r>
          </w:p>
        </w:tc>
      </w:tr>
      <w:tr w:rsidR="008A28AA" w:rsidRPr="005A2297" w14:paraId="6DC5CE02" w14:textId="77777777" w:rsidTr="00476544">
        <w:trPr>
          <w:trHeight w:val="276"/>
        </w:trPr>
        <w:tc>
          <w:tcPr>
            <w:tcW w:w="10206" w:type="dxa"/>
            <w:gridSpan w:val="6"/>
          </w:tcPr>
          <w:p w14:paraId="4F3F404E" w14:textId="1DDA78F6" w:rsidR="000F640D" w:rsidRDefault="000F640D" w:rsidP="00567753">
            <w:pPr>
              <w:tabs>
                <w:tab w:val="left" w:pos="34"/>
              </w:tabs>
              <w:snapToGrid w:val="0"/>
              <w:spacing w:after="80"/>
              <w:ind w:left="312" w:hanging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Persönliche Schutzausrüstung tra</w:t>
            </w:r>
            <w:r w:rsidR="00A47F85">
              <w:rPr>
                <w:rFonts w:ascii="Arial" w:hAnsi="Arial" w:cs="Arial"/>
                <w:bCs/>
                <w:sz w:val="20"/>
                <w:szCs w:val="20"/>
              </w:rPr>
              <w:t>gen: Geeigneter Gehörschutz.</w:t>
            </w:r>
          </w:p>
          <w:p w14:paraId="39F43268" w14:textId="2E3665CB" w:rsidR="00A47F85" w:rsidRDefault="00A47F85" w:rsidP="00567753">
            <w:pPr>
              <w:tabs>
                <w:tab w:val="left" w:pos="34"/>
              </w:tabs>
              <w:snapToGrid w:val="0"/>
              <w:spacing w:after="80"/>
              <w:ind w:left="312" w:hanging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Vor dem Beginn </w:t>
            </w:r>
            <w:r w:rsidR="006649A1">
              <w:rPr>
                <w:rFonts w:ascii="Arial" w:hAnsi="Arial" w:cs="Arial"/>
                <w:bCs/>
                <w:sz w:val="20"/>
                <w:szCs w:val="20"/>
              </w:rPr>
              <w:t xml:space="preserve">der Arbeiten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darauf achten, dass alle anwesenden Personen einen geeigneten Gehörschutz tragen und die Türen geschlossen sind, damit der Schall nicht ungehindert nach außen dringen kann.</w:t>
            </w:r>
          </w:p>
          <w:p w14:paraId="398D8725" w14:textId="77777777" w:rsidR="001E09FA" w:rsidRDefault="006649A1" w:rsidP="00B41E5E">
            <w:pPr>
              <w:tabs>
                <w:tab w:val="left" w:pos="34"/>
              </w:tabs>
              <w:snapToGrid w:val="0"/>
              <w:spacing w:after="80"/>
              <w:ind w:left="312" w:hanging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Vor Benutzung den Ultraschallstab einer Sichtkontrolle unterziehen</w:t>
            </w:r>
            <w:r w:rsidR="00A47F8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535D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582C471" w14:textId="37773E1C" w:rsidR="00535D9A" w:rsidRDefault="00535D9A" w:rsidP="00B41E5E">
            <w:pPr>
              <w:tabs>
                <w:tab w:val="left" w:pos="34"/>
              </w:tabs>
              <w:snapToGrid w:val="0"/>
              <w:spacing w:after="80"/>
              <w:ind w:left="312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9C6CF9">
              <w:rPr>
                <w:rFonts w:ascii="Arial" w:hAnsi="Arial" w:cs="Arial"/>
                <w:bCs/>
                <w:sz w:val="20"/>
                <w:szCs w:val="20"/>
                <w:u w:val="single"/>
              </w:rPr>
              <w:t>Hielscher UP400S</w:t>
            </w:r>
            <w:r w:rsidR="009C6CF9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mit 22 mm-Spitze:</w:t>
            </w:r>
            <w:r w:rsidR="009C6CF9" w:rsidRPr="009C6C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C6CF9">
              <w:rPr>
                <w:rFonts w:ascii="Arial" w:hAnsi="Arial" w:cs="Arial"/>
                <w:bCs/>
                <w:sz w:val="20"/>
                <w:szCs w:val="20"/>
              </w:rPr>
              <w:t>für 100-2000 ml Probenvolumen, max. 85W/</w:t>
            </w:r>
            <w:r w:rsidR="00906A9D" w:rsidRPr="009C6CF9">
              <w:rPr>
                <w:rFonts w:ascii="Arial" w:hAnsi="Arial" w:cs="Arial"/>
                <w:bCs/>
                <w:sz w:val="20"/>
                <w:szCs w:val="20"/>
              </w:rPr>
              <w:t>cm</w:t>
            </w:r>
            <w:r w:rsidR="00906A9D" w:rsidRPr="009C6CF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  <w:r w:rsidR="009C6CF9" w:rsidRPr="009C6CF9">
              <w:rPr>
                <w:rFonts w:ascii="Arial" w:hAnsi="Arial" w:cs="Arial"/>
                <w:bCs/>
                <w:sz w:val="20"/>
                <w:szCs w:val="20"/>
              </w:rPr>
              <w:t>, 400 W</w:t>
            </w:r>
            <w:r w:rsidRPr="009C6CF9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1.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Stabspitze in Lösung tauchen (max. </w:t>
            </w:r>
            <w:r w:rsidR="00906A9D">
              <w:rPr>
                <w:rFonts w:ascii="Arial" w:hAnsi="Arial" w:cs="Arial"/>
                <w:bCs/>
                <w:sz w:val="20"/>
                <w:szCs w:val="20"/>
              </w:rPr>
              <w:t>4,5 cm)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1E09FA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906A9D">
              <w:rPr>
                <w:rFonts w:ascii="Arial" w:hAnsi="Arial" w:cs="Arial"/>
                <w:bCs/>
                <w:sz w:val="20"/>
                <w:szCs w:val="20"/>
              </w:rPr>
              <w:t>Oszillations-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Amplitude und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Pulszeit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auf 0 setzen, Gerät einschalten.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1E09FA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Amplitude </w:t>
            </w:r>
            <w:r w:rsidR="00D662C2">
              <w:rPr>
                <w:rFonts w:ascii="Arial" w:hAnsi="Arial" w:cs="Arial"/>
                <w:bCs/>
                <w:sz w:val="20"/>
                <w:szCs w:val="20"/>
              </w:rPr>
              <w:t xml:space="preserve">(20-100%)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und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Pulszeit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662C2">
              <w:rPr>
                <w:rFonts w:ascii="Arial" w:hAnsi="Arial" w:cs="Arial"/>
                <w:bCs/>
                <w:sz w:val="20"/>
                <w:szCs w:val="20"/>
              </w:rPr>
              <w:t>(0-1 s</w:t>
            </w:r>
            <w:r w:rsidR="00D662C2" w:rsidRPr="00D662C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-1</w:t>
            </w:r>
            <w:r w:rsidR="00D662C2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auf die ge</w:t>
            </w:r>
            <w:r w:rsidR="001E09FA">
              <w:rPr>
                <w:rFonts w:ascii="Arial" w:hAnsi="Arial" w:cs="Arial"/>
                <w:bCs/>
                <w:sz w:val="20"/>
                <w:szCs w:val="20"/>
              </w:rPr>
              <w:t>wünschte Parameter einstellen.</w:t>
            </w:r>
            <w:r w:rsidR="001E09FA">
              <w:rPr>
                <w:rFonts w:ascii="Arial" w:hAnsi="Arial" w:cs="Arial"/>
                <w:bCs/>
                <w:sz w:val="20"/>
                <w:szCs w:val="20"/>
              </w:rPr>
              <w:br/>
              <w:t>4. Nach Ablauf der Zei</w:t>
            </w:r>
            <w:r w:rsidR="00D662C2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1E09FA">
              <w:rPr>
                <w:rFonts w:ascii="Arial" w:hAnsi="Arial" w:cs="Arial"/>
                <w:bCs/>
                <w:sz w:val="20"/>
                <w:szCs w:val="20"/>
              </w:rPr>
              <w:t xml:space="preserve"> Gerät ausschalten.</w:t>
            </w:r>
            <w:r w:rsidR="005008B2">
              <w:rPr>
                <w:rFonts w:ascii="Arial" w:hAnsi="Arial" w:cs="Arial"/>
                <w:bCs/>
                <w:sz w:val="20"/>
                <w:szCs w:val="20"/>
              </w:rPr>
              <w:t xml:space="preserve"> Spitze abkühlen lassen</w:t>
            </w:r>
            <w:r w:rsidR="001E09FA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5. Bei GVO-haltigen Lösungen: </w:t>
            </w:r>
            <w:r w:rsidR="00D662C2">
              <w:rPr>
                <w:rFonts w:ascii="Arial" w:hAnsi="Arial" w:cs="Arial"/>
                <w:bCs/>
                <w:sz w:val="20"/>
                <w:szCs w:val="20"/>
              </w:rPr>
              <w:t xml:space="preserve">Spitze </w:t>
            </w:r>
            <w:r w:rsidR="001E09FA">
              <w:rPr>
                <w:rFonts w:ascii="Arial" w:hAnsi="Arial" w:cs="Arial"/>
                <w:bCs/>
                <w:sz w:val="20"/>
                <w:szCs w:val="20"/>
              </w:rPr>
              <w:t>desinfizieren, danach mit Wasser abwischen.</w:t>
            </w:r>
          </w:p>
          <w:p w14:paraId="69853245" w14:textId="7DB76B14" w:rsidR="009C6CF9" w:rsidRDefault="001E09FA" w:rsidP="00D662C2">
            <w:pPr>
              <w:tabs>
                <w:tab w:val="left" w:pos="34"/>
              </w:tabs>
              <w:snapToGrid w:val="0"/>
              <w:spacing w:after="80"/>
              <w:ind w:left="312" w:hanging="284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C6CF9">
              <w:rPr>
                <w:rFonts w:ascii="Arial" w:hAnsi="Arial" w:cs="Arial"/>
                <w:bCs/>
                <w:sz w:val="20"/>
                <w:szCs w:val="20"/>
                <w:u w:val="single"/>
              </w:rPr>
              <w:t>Branson</w:t>
            </w:r>
            <w:proofErr w:type="spellEnd"/>
            <w:r w:rsidRPr="009C6CF9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250-D </w:t>
            </w:r>
            <w:r w:rsidR="009C6CF9" w:rsidRPr="009C6CF9">
              <w:rPr>
                <w:rFonts w:ascii="Arial" w:hAnsi="Arial" w:cs="Arial"/>
                <w:bCs/>
                <w:sz w:val="20"/>
                <w:szCs w:val="20"/>
                <w:u w:val="single"/>
              </w:rPr>
              <w:t>mit 3 mm-Mikrospitze:</w:t>
            </w:r>
            <w:r w:rsidR="009C6CF9">
              <w:rPr>
                <w:rFonts w:ascii="Arial" w:hAnsi="Arial" w:cs="Arial"/>
                <w:bCs/>
                <w:sz w:val="20"/>
                <w:szCs w:val="20"/>
              </w:rPr>
              <w:t xml:space="preserve">  ≤ 150 ml Probenvolumen, 200 W</w:t>
            </w:r>
            <w:r w:rsidR="00D662C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9C6CF9" w:rsidRPr="009C6CF9">
              <w:rPr>
                <w:rFonts w:ascii="Arial" w:hAnsi="Arial" w:cs="Arial"/>
                <w:bCs/>
                <w:sz w:val="20"/>
                <w:szCs w:val="20"/>
              </w:rPr>
              <w:t xml:space="preserve">1. </w:t>
            </w:r>
            <w:r w:rsidR="009C6CF9">
              <w:rPr>
                <w:rFonts w:ascii="Arial" w:hAnsi="Arial" w:cs="Arial"/>
                <w:bCs/>
                <w:sz w:val="20"/>
                <w:szCs w:val="20"/>
              </w:rPr>
              <w:t xml:space="preserve">Stabspitze in Lösung </w:t>
            </w:r>
            <w:r w:rsidR="005008B2">
              <w:rPr>
                <w:rFonts w:ascii="Arial" w:hAnsi="Arial" w:cs="Arial"/>
                <w:bCs/>
                <w:sz w:val="20"/>
                <w:szCs w:val="20"/>
              </w:rPr>
              <w:t>ein</w:t>
            </w:r>
            <w:r w:rsidR="009C6CF9">
              <w:rPr>
                <w:rFonts w:ascii="Arial" w:hAnsi="Arial" w:cs="Arial"/>
                <w:bCs/>
                <w:sz w:val="20"/>
                <w:szCs w:val="20"/>
              </w:rPr>
              <w:t>tauchen</w:t>
            </w:r>
            <w:r w:rsidR="005008B2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9C6CF9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2. </w:t>
            </w:r>
            <w:r w:rsidR="00D662C2">
              <w:rPr>
                <w:rFonts w:ascii="Arial" w:hAnsi="Arial" w:cs="Arial"/>
                <w:bCs/>
                <w:sz w:val="20"/>
                <w:szCs w:val="20"/>
              </w:rPr>
              <w:t xml:space="preserve">Gerät einschalten. Gewünschte Parameter für </w:t>
            </w:r>
            <w:r w:rsidR="009C6CF9">
              <w:rPr>
                <w:rFonts w:ascii="Arial" w:hAnsi="Arial" w:cs="Arial"/>
                <w:bCs/>
                <w:sz w:val="20"/>
                <w:szCs w:val="20"/>
              </w:rPr>
              <w:t xml:space="preserve">Oszillations-Amplitude </w:t>
            </w:r>
            <w:r w:rsidR="00D662C2">
              <w:rPr>
                <w:rFonts w:ascii="Arial" w:hAnsi="Arial" w:cs="Arial"/>
                <w:bCs/>
                <w:sz w:val="20"/>
                <w:szCs w:val="20"/>
              </w:rPr>
              <w:t xml:space="preserve">(10-70%) </w:t>
            </w:r>
            <w:r w:rsidR="009C6CF9">
              <w:rPr>
                <w:rFonts w:ascii="Arial" w:hAnsi="Arial" w:cs="Arial"/>
                <w:bCs/>
                <w:sz w:val="20"/>
                <w:szCs w:val="20"/>
              </w:rPr>
              <w:t xml:space="preserve">und </w:t>
            </w:r>
            <w:proofErr w:type="spellStart"/>
            <w:r w:rsidR="00D662C2">
              <w:rPr>
                <w:rFonts w:ascii="Arial" w:hAnsi="Arial" w:cs="Arial"/>
                <w:bCs/>
                <w:sz w:val="20"/>
                <w:szCs w:val="20"/>
              </w:rPr>
              <w:t>Pulszeit</w:t>
            </w:r>
            <w:proofErr w:type="spellEnd"/>
            <w:r w:rsidR="00D662C2">
              <w:rPr>
                <w:rFonts w:ascii="Arial" w:hAnsi="Arial" w:cs="Arial"/>
                <w:bCs/>
                <w:sz w:val="20"/>
                <w:szCs w:val="20"/>
              </w:rPr>
              <w:t xml:space="preserve"> (0-1 s</w:t>
            </w:r>
            <w:r w:rsidR="00D662C2" w:rsidRPr="00D662C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-1</w:t>
            </w:r>
            <w:r w:rsidR="00D662C2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D662C2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    und gewünschte Schalldauer einstellen</w:t>
            </w:r>
            <w:r w:rsidR="009C6CF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9C6CF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D662C2">
              <w:rPr>
                <w:rFonts w:ascii="Arial" w:hAnsi="Arial" w:cs="Arial"/>
                <w:bCs/>
                <w:sz w:val="20"/>
                <w:szCs w:val="20"/>
              </w:rPr>
              <w:t>3.</w:t>
            </w:r>
            <w:r w:rsidR="009C6CF9">
              <w:rPr>
                <w:rFonts w:ascii="Arial" w:hAnsi="Arial" w:cs="Arial"/>
                <w:bCs/>
                <w:sz w:val="20"/>
                <w:szCs w:val="20"/>
              </w:rPr>
              <w:t xml:space="preserve"> Nach Ablauf der Zeit</w:t>
            </w:r>
            <w:r w:rsidR="00D662C2">
              <w:rPr>
                <w:rFonts w:ascii="Arial" w:hAnsi="Arial" w:cs="Arial"/>
                <w:bCs/>
                <w:sz w:val="20"/>
                <w:szCs w:val="20"/>
              </w:rPr>
              <w:t xml:space="preserve"> Probe entnehmen.</w:t>
            </w:r>
            <w:r w:rsidR="005008B2">
              <w:rPr>
                <w:rFonts w:ascii="Arial" w:hAnsi="Arial" w:cs="Arial"/>
                <w:bCs/>
                <w:sz w:val="20"/>
                <w:szCs w:val="20"/>
              </w:rPr>
              <w:t xml:space="preserve"> Spitze abkühlen lassen</w:t>
            </w:r>
            <w:bookmarkStart w:id="0" w:name="_GoBack"/>
            <w:bookmarkEnd w:id="0"/>
            <w:r w:rsidR="00D662C2">
              <w:rPr>
                <w:rFonts w:ascii="Arial" w:hAnsi="Arial" w:cs="Arial"/>
                <w:bCs/>
                <w:sz w:val="20"/>
                <w:szCs w:val="20"/>
              </w:rPr>
              <w:br/>
              <w:t>4.</w:t>
            </w:r>
            <w:r w:rsidR="009C6CF9">
              <w:rPr>
                <w:rFonts w:ascii="Arial" w:hAnsi="Arial" w:cs="Arial"/>
                <w:bCs/>
                <w:sz w:val="20"/>
                <w:szCs w:val="20"/>
              </w:rPr>
              <w:t xml:space="preserve"> Bei GVO-haltigen Lösungen: </w:t>
            </w:r>
            <w:r w:rsidR="00D662C2">
              <w:rPr>
                <w:rFonts w:ascii="Arial" w:hAnsi="Arial" w:cs="Arial"/>
                <w:bCs/>
                <w:sz w:val="20"/>
                <w:szCs w:val="20"/>
              </w:rPr>
              <w:t xml:space="preserve">Spitze </w:t>
            </w:r>
            <w:r w:rsidR="009C6CF9">
              <w:rPr>
                <w:rFonts w:ascii="Arial" w:hAnsi="Arial" w:cs="Arial"/>
                <w:bCs/>
                <w:sz w:val="20"/>
                <w:szCs w:val="20"/>
              </w:rPr>
              <w:t>desinfizieren, danach mit Wasser abwischen.</w:t>
            </w:r>
            <w:r w:rsidR="00D662C2">
              <w:rPr>
                <w:rFonts w:ascii="Arial" w:hAnsi="Arial" w:cs="Arial"/>
                <w:bCs/>
                <w:sz w:val="20"/>
                <w:szCs w:val="20"/>
              </w:rPr>
              <w:t xml:space="preserve"> Gerät ausschalten.</w:t>
            </w:r>
          </w:p>
          <w:p w14:paraId="348F0529" w14:textId="20A980BC" w:rsidR="00476544" w:rsidRPr="00276702" w:rsidRDefault="00476544" w:rsidP="001E09FA">
            <w:pPr>
              <w:tabs>
                <w:tab w:val="left" w:pos="34"/>
              </w:tabs>
              <w:snapToGrid w:val="0"/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1ED5" w14:paraId="5172F012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587D13F1" w14:textId="73AD4E42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4. 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VERHALTEN BEI STÖRUNGEN</w:t>
            </w:r>
          </w:p>
        </w:tc>
      </w:tr>
      <w:tr w:rsidR="008A28AA" w:rsidRPr="005A2297" w14:paraId="31EFA368" w14:textId="77777777" w:rsidTr="00476544">
        <w:trPr>
          <w:trHeight w:val="276"/>
        </w:trPr>
        <w:tc>
          <w:tcPr>
            <w:tcW w:w="10206" w:type="dxa"/>
            <w:gridSpan w:val="6"/>
            <w:tcBorders>
              <w:bottom w:val="single" w:sz="24" w:space="0" w:color="3366FF"/>
            </w:tcBorders>
          </w:tcPr>
          <w:p w14:paraId="5863C0E5" w14:textId="77777777" w:rsidR="00476544" w:rsidRDefault="00276702" w:rsidP="00567753">
            <w:pPr>
              <w:tabs>
                <w:tab w:val="left" w:pos="34"/>
              </w:tabs>
              <w:snapToGrid w:val="0"/>
              <w:spacing w:after="80"/>
              <w:ind w:left="312" w:hanging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Gerät abschalten, Netzstecker ziehen,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VorgesetzteN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informieren. Wiederinbetriebnahme verhindern.</w:t>
            </w:r>
          </w:p>
          <w:p w14:paraId="20BA9B97" w14:textId="2382C9AC" w:rsidR="00886C5D" w:rsidRPr="00276702" w:rsidRDefault="00886C5D" w:rsidP="00567753">
            <w:pPr>
              <w:tabs>
                <w:tab w:val="left" w:pos="34"/>
              </w:tabs>
              <w:snapToGrid w:val="0"/>
              <w:spacing w:after="80"/>
              <w:ind w:left="312" w:hanging="28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28AA" w14:paraId="25D12477" w14:textId="77777777" w:rsidTr="005A2297">
        <w:trPr>
          <w:trHeight w:val="276"/>
        </w:trPr>
        <w:tc>
          <w:tcPr>
            <w:tcW w:w="7938" w:type="dxa"/>
            <w:gridSpan w:val="4"/>
            <w:shd w:val="clear" w:color="auto" w:fill="3366FF"/>
          </w:tcPr>
          <w:p w14:paraId="515CA56C" w14:textId="0FD86B32" w:rsidR="008A28AA" w:rsidRPr="00E018F4" w:rsidRDefault="008A28AA" w:rsidP="008A2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8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5. 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ERSTE HILFE</w:t>
            </w:r>
          </w:p>
        </w:tc>
        <w:tc>
          <w:tcPr>
            <w:tcW w:w="2268" w:type="dxa"/>
            <w:gridSpan w:val="2"/>
            <w:shd w:val="clear" w:color="auto" w:fill="3366FF"/>
          </w:tcPr>
          <w:p w14:paraId="6A42F580" w14:textId="3CB581FF" w:rsidR="008A28AA" w:rsidRPr="00E018F4" w:rsidRDefault="005A2297" w:rsidP="005A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Notruf</w:t>
            </w:r>
            <w:r w:rsidR="008A28AA" w:rsidRPr="00E018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 01-112</w:t>
            </w:r>
          </w:p>
        </w:tc>
      </w:tr>
      <w:tr w:rsidR="006D06E1" w:rsidRPr="005A2297" w14:paraId="788F7B73" w14:textId="77777777" w:rsidTr="006D06E1">
        <w:trPr>
          <w:trHeight w:val="276"/>
        </w:trPr>
        <w:tc>
          <w:tcPr>
            <w:tcW w:w="993" w:type="dxa"/>
          </w:tcPr>
          <w:p w14:paraId="10634700" w14:textId="6CD3A009" w:rsidR="006D06E1" w:rsidRDefault="006D06E1" w:rsidP="005E56AE">
            <w:pPr>
              <w:tabs>
                <w:tab w:val="left" w:pos="34"/>
              </w:tabs>
              <w:rPr>
                <w:rFonts w:ascii="Arial" w:hAnsi="Arial" w:cs="Arial"/>
                <w:sz w:val="20"/>
                <w:szCs w:val="20"/>
              </w:rPr>
            </w:pPr>
            <w:r w:rsidRPr="00E018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33640D8A" wp14:editId="0A0400B1">
                  <wp:simplePos x="0" y="0"/>
                  <wp:positionH relativeFrom="margin">
                    <wp:posOffset>-11532</wp:posOffset>
                  </wp:positionH>
                  <wp:positionV relativeFrom="margin">
                    <wp:posOffset>6354</wp:posOffset>
                  </wp:positionV>
                  <wp:extent cx="540000" cy="540000"/>
                  <wp:effectExtent l="0" t="0" r="635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6B3FD12" w14:textId="4321E582" w:rsidR="006D06E1" w:rsidRDefault="006D06E1" w:rsidP="005E56AE">
            <w:pPr>
              <w:tabs>
                <w:tab w:val="left" w:pos="3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C4C9ACF" w14:textId="77777777" w:rsidR="006D06E1" w:rsidRDefault="006D06E1" w:rsidP="005E56AE">
            <w:pPr>
              <w:tabs>
                <w:tab w:val="left" w:pos="3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35D7E74" w14:textId="77777777" w:rsidR="006D06E1" w:rsidRDefault="006D06E1" w:rsidP="005E56AE">
            <w:pPr>
              <w:tabs>
                <w:tab w:val="left" w:pos="3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2ABC39" w14:textId="77777777" w:rsidR="006D06E1" w:rsidRDefault="006D06E1" w:rsidP="005E56AE">
            <w:pPr>
              <w:tabs>
                <w:tab w:val="left" w:pos="3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C0A31AC" w14:textId="77777777" w:rsidR="006D06E1" w:rsidRDefault="006D06E1" w:rsidP="005E56AE">
            <w:pPr>
              <w:tabs>
                <w:tab w:val="left" w:pos="3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71B5F5E" w14:textId="77777777" w:rsidR="006D06E1" w:rsidRDefault="006D06E1" w:rsidP="005E56AE">
            <w:pPr>
              <w:tabs>
                <w:tab w:val="left" w:pos="3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E115E63" w14:textId="0F282EFC" w:rsidR="006D06E1" w:rsidRPr="00E018F4" w:rsidRDefault="006D06E1" w:rsidP="005E56AE">
            <w:pPr>
              <w:tabs>
                <w:tab w:val="left" w:pos="34"/>
              </w:tabs>
              <w:rPr>
                <w:rFonts w:ascii="Arial" w:hAnsi="Arial" w:cs="Arial"/>
                <w:sz w:val="20"/>
                <w:szCs w:val="20"/>
              </w:rPr>
            </w:pPr>
            <w:r w:rsidRPr="00E018F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29334A51" wp14:editId="7AAC48EB">
                  <wp:simplePos x="0" y="0"/>
                  <wp:positionH relativeFrom="margin">
                    <wp:posOffset>-15875</wp:posOffset>
                  </wp:positionH>
                  <wp:positionV relativeFrom="margin">
                    <wp:posOffset>533400</wp:posOffset>
                  </wp:positionV>
                  <wp:extent cx="670560" cy="53975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13" w:type="dxa"/>
            <w:gridSpan w:val="5"/>
          </w:tcPr>
          <w:p w14:paraId="26DFC74A" w14:textId="1716848A" w:rsidR="006D06E1" w:rsidRPr="006D06E1" w:rsidRDefault="006D06E1" w:rsidP="00567753">
            <w:pPr>
              <w:tabs>
                <w:tab w:val="left" w:pos="34"/>
              </w:tabs>
              <w:snapToGrid w:val="0"/>
              <w:spacing w:after="80"/>
              <w:ind w:left="312" w:hanging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Selbstschutz beachten, </w:t>
            </w:r>
            <w:r w:rsidRPr="006D06E1">
              <w:rPr>
                <w:rFonts w:ascii="Arial" w:hAnsi="Arial" w:cs="Arial"/>
                <w:bCs/>
                <w:sz w:val="20"/>
                <w:szCs w:val="20"/>
              </w:rPr>
              <w:t>Verletzte aus Gefahrenbereich retten und Erste Hilfe leisten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30BA952" w14:textId="77777777" w:rsidR="006D06E1" w:rsidRDefault="006D06E1" w:rsidP="00567753">
            <w:pPr>
              <w:tabs>
                <w:tab w:val="left" w:pos="34"/>
              </w:tabs>
              <w:snapToGrid w:val="0"/>
              <w:spacing w:after="80"/>
              <w:ind w:left="312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6D06E1">
              <w:rPr>
                <w:rFonts w:ascii="Arial" w:hAnsi="Arial" w:cs="Arial"/>
                <w:bCs/>
                <w:sz w:val="20"/>
                <w:szCs w:val="20"/>
              </w:rPr>
              <w:t>Bei Bedarf: Hausnotruf absetzen und Ersthelfer anfordern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32CCBB3" w14:textId="116B8615" w:rsidR="006D06E1" w:rsidRPr="006D06E1" w:rsidRDefault="006D06E1" w:rsidP="00567753">
            <w:pPr>
              <w:tabs>
                <w:tab w:val="left" w:pos="34"/>
              </w:tabs>
              <w:snapToGrid w:val="0"/>
              <w:spacing w:after="80"/>
              <w:ind w:left="312" w:hanging="284"/>
              <w:rPr>
                <w:rFonts w:ascii="Arial" w:hAnsi="Arial" w:cs="Arial"/>
                <w:sz w:val="20"/>
                <w:szCs w:val="20"/>
              </w:rPr>
            </w:pPr>
            <w:r w:rsidRPr="006D06E1">
              <w:rPr>
                <w:rFonts w:ascii="Arial" w:hAnsi="Arial" w:cs="Arial"/>
                <w:bCs/>
                <w:sz w:val="20"/>
                <w:szCs w:val="20"/>
              </w:rPr>
              <w:t>Auch kleine Verletzungen ins Verbandbuch eintragen</w:t>
            </w:r>
          </w:p>
        </w:tc>
      </w:tr>
      <w:tr w:rsidR="00941ED5" w14:paraId="4AEB2D96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337FDA6C" w14:textId="1718CB3D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51350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INSTANDHALTUNG</w:t>
            </w:r>
          </w:p>
        </w:tc>
      </w:tr>
      <w:tr w:rsidR="00231E65" w:rsidRPr="005A2297" w14:paraId="79ECBFC9" w14:textId="77777777" w:rsidTr="00476544">
        <w:trPr>
          <w:trHeight w:val="276"/>
        </w:trPr>
        <w:tc>
          <w:tcPr>
            <w:tcW w:w="10206" w:type="dxa"/>
            <w:gridSpan w:val="6"/>
            <w:tcBorders>
              <w:bottom w:val="single" w:sz="24" w:space="0" w:color="3366FF"/>
            </w:tcBorders>
          </w:tcPr>
          <w:p w14:paraId="4216AAEE" w14:textId="73A5F613" w:rsidR="006D06E1" w:rsidRDefault="006D06E1" w:rsidP="00567753">
            <w:pPr>
              <w:tabs>
                <w:tab w:val="left" w:pos="34"/>
              </w:tabs>
              <w:snapToGrid w:val="0"/>
              <w:spacing w:after="80"/>
              <w:ind w:left="312" w:hanging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Sichtkontrolle auf Besc</w:t>
            </w:r>
            <w:r w:rsidR="00A47F85">
              <w:rPr>
                <w:rFonts w:ascii="Arial" w:hAnsi="Arial" w:cs="Arial"/>
                <w:bCs/>
                <w:sz w:val="20"/>
                <w:szCs w:val="20"/>
              </w:rPr>
              <w:t>hädigungen, insbesondere an der Spitze des Ultraschallstabs.</w:t>
            </w:r>
          </w:p>
          <w:p w14:paraId="55ECD679" w14:textId="3805FFC0" w:rsidR="00231E65" w:rsidRPr="006D06E1" w:rsidRDefault="006D06E1" w:rsidP="00567753">
            <w:pPr>
              <w:tabs>
                <w:tab w:val="left" w:pos="34"/>
              </w:tabs>
              <w:snapToGrid w:val="0"/>
              <w:spacing w:after="80"/>
              <w:ind w:left="312" w:hanging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Instandsetzung nur du</w:t>
            </w:r>
            <w:r w:rsidR="00567753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Cs/>
                <w:sz w:val="20"/>
                <w:szCs w:val="20"/>
              </w:rPr>
              <w:t>ch sachkundiges Personal, vorher reinigen und trocknen.</w:t>
            </w:r>
          </w:p>
        </w:tc>
      </w:tr>
      <w:tr w:rsidR="00231E65" w14:paraId="63F70C8C" w14:textId="77777777" w:rsidTr="00724117">
        <w:trPr>
          <w:trHeight w:val="300"/>
        </w:trPr>
        <w:tc>
          <w:tcPr>
            <w:tcW w:w="4785" w:type="dxa"/>
            <w:gridSpan w:val="3"/>
            <w:tcBorders>
              <w:bottom w:val="nil"/>
            </w:tcBorders>
          </w:tcPr>
          <w:p w14:paraId="0A868E70" w14:textId="33427889" w:rsidR="00231E65" w:rsidRPr="0023482E" w:rsidRDefault="00A47F85" w:rsidP="00231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Nächster Überprüfungstermin: 03</w:t>
            </w:r>
            <w:r w:rsidR="00231E65">
              <w:rPr>
                <w:rFonts w:ascii="Arial" w:hAnsi="Arial" w:cs="Arial"/>
                <w:sz w:val="20"/>
                <w:szCs w:val="20"/>
              </w:rPr>
              <w:t>/20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421" w:type="dxa"/>
            <w:gridSpan w:val="3"/>
            <w:tcBorders>
              <w:bottom w:val="nil"/>
            </w:tcBorders>
          </w:tcPr>
          <w:p w14:paraId="67132172" w14:textId="77777777" w:rsidR="00231E65" w:rsidRPr="0023482E" w:rsidRDefault="00231E65" w:rsidP="00231E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E65" w14:paraId="05A0A844" w14:textId="77777777" w:rsidTr="00724117">
        <w:trPr>
          <w:trHeight w:val="81"/>
        </w:trPr>
        <w:tc>
          <w:tcPr>
            <w:tcW w:w="4785" w:type="dxa"/>
            <w:gridSpan w:val="3"/>
            <w:tcBorders>
              <w:top w:val="nil"/>
            </w:tcBorders>
          </w:tcPr>
          <w:p w14:paraId="17A9338C" w14:textId="77777777" w:rsidR="00231E65" w:rsidRPr="0023482E" w:rsidRDefault="00231E65" w:rsidP="00231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nil"/>
            </w:tcBorders>
          </w:tcPr>
          <w:p w14:paraId="512B4FC9" w14:textId="10A423A0" w:rsidR="00231E65" w:rsidRPr="0023482E" w:rsidRDefault="00231E65" w:rsidP="0023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231E65"/>
    <w:sectPr w:rsidR="00206E65" w:rsidSect="00F30E27">
      <w:footerReference w:type="default" r:id="rId10"/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ECE00" w14:textId="77777777" w:rsidR="00725914" w:rsidRDefault="00725914" w:rsidP="00760623">
      <w:r>
        <w:separator/>
      </w:r>
    </w:p>
  </w:endnote>
  <w:endnote w:type="continuationSeparator" w:id="0">
    <w:p w14:paraId="3B9D0FCA" w14:textId="77777777" w:rsidR="00725914" w:rsidRDefault="00725914" w:rsidP="0076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37909" w14:textId="72B5ACDF" w:rsidR="00760623" w:rsidRPr="006A76EB" w:rsidRDefault="005A2297" w:rsidP="000A616C">
    <w:pPr>
      <w:pStyle w:val="Fuzeile"/>
      <w:rPr>
        <w:i/>
        <w:sz w:val="16"/>
        <w:szCs w:val="16"/>
      </w:rPr>
    </w:pPr>
    <w:r w:rsidRPr="006A76EB">
      <w:rPr>
        <w:rFonts w:ascii="Arial" w:hAnsi="Arial" w:cs="Arial"/>
        <w:i/>
        <w:sz w:val="16"/>
        <w:szCs w:val="16"/>
      </w:rPr>
      <w:t>Aktualisiert durch K. Schrader,</w:t>
    </w:r>
    <w:r w:rsidR="00567753">
      <w:rPr>
        <w:rFonts w:ascii="Arial" w:hAnsi="Arial" w:cs="Arial"/>
        <w:i/>
        <w:sz w:val="16"/>
        <w:szCs w:val="16"/>
      </w:rPr>
      <w:tab/>
    </w:r>
    <w:r w:rsidRPr="006A76EB">
      <w:rPr>
        <w:rFonts w:ascii="Arial" w:hAnsi="Arial" w:cs="Arial"/>
        <w:i/>
        <w:sz w:val="16"/>
        <w:szCs w:val="16"/>
      </w:rPr>
      <w:t xml:space="preserve"> genutzte Quelle: Herstellerangaben/Manual</w:t>
    </w:r>
    <w:r w:rsidR="000A616C" w:rsidRPr="006A76EB"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3F9C4" w14:textId="77777777" w:rsidR="00725914" w:rsidRDefault="00725914" w:rsidP="00760623">
      <w:r>
        <w:separator/>
      </w:r>
    </w:p>
  </w:footnote>
  <w:footnote w:type="continuationSeparator" w:id="0">
    <w:p w14:paraId="1C6EB3D2" w14:textId="77777777" w:rsidR="00725914" w:rsidRDefault="00725914" w:rsidP="0076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10AF9"/>
    <w:rsid w:val="00031938"/>
    <w:rsid w:val="000A616C"/>
    <w:rsid w:val="000F640D"/>
    <w:rsid w:val="00102389"/>
    <w:rsid w:val="001061FC"/>
    <w:rsid w:val="00116C97"/>
    <w:rsid w:val="00153D20"/>
    <w:rsid w:val="001637EE"/>
    <w:rsid w:val="001721B7"/>
    <w:rsid w:val="00195A92"/>
    <w:rsid w:val="001E09FA"/>
    <w:rsid w:val="002062A8"/>
    <w:rsid w:val="00206E65"/>
    <w:rsid w:val="002304BB"/>
    <w:rsid w:val="00231E65"/>
    <w:rsid w:val="0023482E"/>
    <w:rsid w:val="00254318"/>
    <w:rsid w:val="00276702"/>
    <w:rsid w:val="00300501"/>
    <w:rsid w:val="00327F64"/>
    <w:rsid w:val="003A735B"/>
    <w:rsid w:val="003A7B98"/>
    <w:rsid w:val="003C0D7A"/>
    <w:rsid w:val="00476544"/>
    <w:rsid w:val="004E3A61"/>
    <w:rsid w:val="005008B2"/>
    <w:rsid w:val="0051350F"/>
    <w:rsid w:val="00535D9A"/>
    <w:rsid w:val="00535EFE"/>
    <w:rsid w:val="00540837"/>
    <w:rsid w:val="00543895"/>
    <w:rsid w:val="00554FEC"/>
    <w:rsid w:val="00567753"/>
    <w:rsid w:val="00567A3D"/>
    <w:rsid w:val="00572D78"/>
    <w:rsid w:val="005A2297"/>
    <w:rsid w:val="005A7ED1"/>
    <w:rsid w:val="005E30C2"/>
    <w:rsid w:val="005E56AE"/>
    <w:rsid w:val="00637034"/>
    <w:rsid w:val="006649A1"/>
    <w:rsid w:val="006A76EB"/>
    <w:rsid w:val="006D06E1"/>
    <w:rsid w:val="006F61D4"/>
    <w:rsid w:val="00724117"/>
    <w:rsid w:val="00725914"/>
    <w:rsid w:val="00745D0E"/>
    <w:rsid w:val="00760623"/>
    <w:rsid w:val="0078613F"/>
    <w:rsid w:val="007E578A"/>
    <w:rsid w:val="00805BCE"/>
    <w:rsid w:val="00835B1E"/>
    <w:rsid w:val="008451C6"/>
    <w:rsid w:val="0085079E"/>
    <w:rsid w:val="00886C5D"/>
    <w:rsid w:val="008A0124"/>
    <w:rsid w:val="008A28AA"/>
    <w:rsid w:val="008B3228"/>
    <w:rsid w:val="008F58EE"/>
    <w:rsid w:val="00903761"/>
    <w:rsid w:val="00906A9D"/>
    <w:rsid w:val="00910220"/>
    <w:rsid w:val="00941ED5"/>
    <w:rsid w:val="009563CC"/>
    <w:rsid w:val="009C6CF9"/>
    <w:rsid w:val="00A47F85"/>
    <w:rsid w:val="00AC4EDE"/>
    <w:rsid w:val="00AD40B1"/>
    <w:rsid w:val="00B41E5E"/>
    <w:rsid w:val="00BF316C"/>
    <w:rsid w:val="00D37BDE"/>
    <w:rsid w:val="00D65462"/>
    <w:rsid w:val="00D662C2"/>
    <w:rsid w:val="00E018F4"/>
    <w:rsid w:val="00EA12B8"/>
    <w:rsid w:val="00ED5D3B"/>
    <w:rsid w:val="00F06180"/>
    <w:rsid w:val="00F30E27"/>
    <w:rsid w:val="00F74BE9"/>
    <w:rsid w:val="00F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27E10"/>
  <w14:defaultImageDpi w14:val="300"/>
  <w15:docId w15:val="{9D5F22A6-1CF4-D545-AD45-09F35554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nung">
    <w:name w:val="Zeichnung"/>
    <w:basedOn w:val="Standard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Standard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Standard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Standard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Standard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7606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0623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7606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0623"/>
    <w:rPr>
      <w:rFonts w:ascii="Times New Roman" w:eastAsia="Times New Roman" w:hAnsi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0A616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616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A61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13</cp:revision>
  <cp:lastPrinted>2018-11-15T09:31:00Z</cp:lastPrinted>
  <dcterms:created xsi:type="dcterms:W3CDTF">2018-11-30T13:11:00Z</dcterms:created>
  <dcterms:modified xsi:type="dcterms:W3CDTF">2019-03-15T14:24:00Z</dcterms:modified>
</cp:coreProperties>
</file>