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2" w:type="dxa"/>
        <w:tblInd w:w="-317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689"/>
        <w:gridCol w:w="417"/>
        <w:gridCol w:w="3552"/>
        <w:gridCol w:w="33"/>
        <w:gridCol w:w="1952"/>
      </w:tblGrid>
      <w:tr w:rsidR="000F5C7F">
        <w:trPr>
          <w:trHeight w:val="569"/>
        </w:trPr>
        <w:tc>
          <w:tcPr>
            <w:tcW w:w="3828" w:type="dxa"/>
            <w:gridSpan w:val="2"/>
            <w:tcBorders>
              <w:bottom w:val="none" w:sz="4" w:space="0" w:color="000000"/>
            </w:tcBorders>
          </w:tcPr>
          <w:p w:rsidR="000F5C7F" w:rsidRDefault="00291823" w:rsidP="00DC2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Nummer: 0</w:t>
            </w:r>
            <w:r w:rsidR="00427885">
              <w:rPr>
                <w:rFonts w:ascii="Arial" w:hAnsi="Arial" w:cs="Arial"/>
                <w:sz w:val="20"/>
                <w:szCs w:val="20"/>
              </w:rPr>
              <w:t>6</w:t>
            </w:r>
            <w:r w:rsidR="00DC249D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-D</w:t>
            </w:r>
            <w:r>
              <w:rPr>
                <w:rFonts w:ascii="Arial" w:hAnsi="Arial" w:cs="Arial"/>
                <w:sz w:val="20"/>
                <w:szCs w:val="20"/>
              </w:rPr>
              <w:br/>
              <w:t>Stand: 11/18</w:t>
            </w:r>
            <w:r>
              <w:rPr>
                <w:rFonts w:ascii="Arial" w:hAnsi="Arial" w:cs="Arial"/>
                <w:sz w:val="20"/>
                <w:szCs w:val="20"/>
              </w:rPr>
              <w:br/>
              <w:t>Arbeitsbereich: Institut für Biochemie</w:t>
            </w:r>
          </w:p>
        </w:tc>
        <w:tc>
          <w:tcPr>
            <w:tcW w:w="3969" w:type="dxa"/>
            <w:gridSpan w:val="2"/>
            <w:tcBorders>
              <w:bottom w:val="none" w:sz="4" w:space="0" w:color="000000"/>
            </w:tcBorders>
          </w:tcPr>
          <w:p w:rsidR="000F5C7F" w:rsidRDefault="0029182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one" w:sz="4" w:space="0" w:color="000000"/>
            </w:tcBorders>
          </w:tcPr>
          <w:p w:rsidR="000F5C7F" w:rsidRDefault="0029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4" cy="440055"/>
                  <wp:effectExtent l="0" t="0" r="0" b="4444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291823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 GEFAHRSTOFFBEZEICHNUNG</w:t>
            </w:r>
          </w:p>
        </w:tc>
      </w:tr>
      <w:tr w:rsidR="000F5C7F" w:rsidRPr="00F151C9">
        <w:trPr>
          <w:trHeight w:val="276"/>
        </w:trPr>
        <w:tc>
          <w:tcPr>
            <w:tcW w:w="9782" w:type="dxa"/>
            <w:gridSpan w:val="6"/>
          </w:tcPr>
          <w:p w:rsidR="00F151C9" w:rsidRDefault="00F151C9" w:rsidP="00F151C9">
            <w:pPr>
              <w:pStyle w:val="berschrift1"/>
              <w:spacing w:before="0" w:after="0"/>
              <w:jc w:val="center"/>
              <w:rPr>
                <w:rFonts w:eastAsia="Cambria"/>
                <w:b/>
                <w:sz w:val="28"/>
                <w:szCs w:val="28"/>
                <w:lang w:val="en-US"/>
              </w:rPr>
            </w:pPr>
            <w:r w:rsidRPr="00F151C9">
              <w:rPr>
                <w:b/>
                <w:sz w:val="28"/>
                <w:szCs w:val="28"/>
              </w:rPr>
              <w:t>1,4-Diazabicyclo[2.2.2]</w:t>
            </w:r>
            <w:proofErr w:type="spellStart"/>
            <w:r w:rsidRPr="00F151C9">
              <w:rPr>
                <w:b/>
                <w:sz w:val="28"/>
                <w:szCs w:val="28"/>
              </w:rPr>
              <w:t>octane</w:t>
            </w:r>
            <w:proofErr w:type="spellEnd"/>
            <w:r w:rsidRPr="00F151C9">
              <w:rPr>
                <w:rFonts w:eastAsia="Cambria"/>
                <w:b/>
                <w:sz w:val="28"/>
                <w:szCs w:val="28"/>
                <w:lang w:val="en-US"/>
              </w:rPr>
              <w:t xml:space="preserve"> </w:t>
            </w:r>
          </w:p>
          <w:p w:rsidR="000F5C7F" w:rsidRPr="00F151C9" w:rsidRDefault="00F151C9" w:rsidP="00F151C9">
            <w:pPr>
              <w:pStyle w:val="berschrift1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F151C9">
              <w:rPr>
                <w:rFonts w:eastAsia="Cambria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F151C9">
              <w:rPr>
                <w:rFonts w:eastAsia="Cambria"/>
                <w:b/>
                <w:sz w:val="28"/>
                <w:szCs w:val="28"/>
                <w:lang w:val="en-US"/>
              </w:rPr>
              <w:t>Dabco</w:t>
            </w:r>
            <w:proofErr w:type="spellEnd"/>
            <w:r w:rsidRPr="00F151C9">
              <w:rPr>
                <w:rFonts w:eastAsia="Cambria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151C9">
              <w:rPr>
                <w:rFonts w:eastAsia="Cambria"/>
                <w:b/>
                <w:sz w:val="28"/>
                <w:szCs w:val="28"/>
                <w:lang w:val="en-US"/>
              </w:rPr>
              <w:t>Triethylendiamin</w:t>
            </w:r>
            <w:proofErr w:type="spellEnd"/>
            <w:r w:rsidRPr="00F151C9">
              <w:rPr>
                <w:rFonts w:eastAsia="Cambria"/>
                <w:b/>
                <w:sz w:val="28"/>
                <w:szCs w:val="28"/>
                <w:lang w:val="en-US"/>
              </w:rPr>
              <w:t>)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29182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F151C9">
            <w:pPr>
              <w:pStyle w:val="Listenabsatz"/>
              <w:tabs>
                <w:tab w:val="left" w:pos="34"/>
              </w:tabs>
              <w:ind w:left="0"/>
            </w:pPr>
            <w:r w:rsidRPr="00F151C9">
              <w:rPr>
                <w:noProof/>
              </w:rPr>
              <w:drawing>
                <wp:inline distT="0" distB="0" distL="0" distR="0" wp14:anchorId="61BCD574" wp14:editId="2455A84C">
                  <wp:extent cx="540000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1823">
              <w:t xml:space="preserve"> </w:t>
            </w:r>
          </w:p>
          <w:p w:rsidR="00F151C9" w:rsidRDefault="00F151C9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151C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EB843CD" wp14:editId="6E0DD9CD">
                  <wp:extent cx="540000" cy="540000"/>
                  <wp:effectExtent l="0" t="0" r="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C7F" w:rsidRDefault="00291823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643" w:type="dxa"/>
            <w:gridSpan w:val="5"/>
          </w:tcPr>
          <w:p w:rsidR="00F151C9" w:rsidRDefault="00F151C9" w:rsidP="00F151C9">
            <w:pPr>
              <w:tabs>
                <w:tab w:val="left" w:pos="2385"/>
              </w:tabs>
              <w:rPr>
                <w:rFonts w:ascii="Arial" w:hAnsi="Arial" w:cs="Arial"/>
                <w:sz w:val="20"/>
                <w:szCs w:val="20"/>
              </w:rPr>
            </w:pPr>
            <w:r w:rsidRPr="00F151C9">
              <w:rPr>
                <w:rFonts w:ascii="Arial" w:hAnsi="Arial" w:cs="Arial"/>
                <w:sz w:val="20"/>
                <w:szCs w:val="20"/>
              </w:rPr>
              <w:t>Entzündbarer Feststoff. (H228)</w:t>
            </w:r>
            <w:r w:rsidRPr="00F151C9">
              <w:rPr>
                <w:rFonts w:ascii="Arial" w:hAnsi="Arial" w:cs="Arial"/>
                <w:sz w:val="20"/>
                <w:szCs w:val="20"/>
              </w:rPr>
              <w:br/>
              <w:t>Gesundheitsschädlich bei Verschlucken. (H302)</w:t>
            </w:r>
            <w:r w:rsidRPr="00F151C9">
              <w:rPr>
                <w:rFonts w:ascii="Arial" w:hAnsi="Arial" w:cs="Arial"/>
                <w:sz w:val="20"/>
                <w:szCs w:val="20"/>
              </w:rPr>
              <w:br/>
              <w:t>Verursacht Hautreizungen. (H315)</w:t>
            </w:r>
            <w:r w:rsidRPr="00F151C9">
              <w:rPr>
                <w:rFonts w:ascii="Arial" w:hAnsi="Arial" w:cs="Arial"/>
                <w:sz w:val="20"/>
                <w:szCs w:val="20"/>
              </w:rPr>
              <w:br/>
              <w:t>Verursacht schwere Augenreizung. (H319)</w:t>
            </w:r>
          </w:p>
          <w:p w:rsidR="00F151C9" w:rsidRPr="00F151C9" w:rsidRDefault="00F151C9" w:rsidP="00F151C9">
            <w:pPr>
              <w:tabs>
                <w:tab w:val="left" w:pos="23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die Atemwege reizen. (H335)</w:t>
            </w:r>
            <w:r w:rsidRPr="00F151C9">
              <w:rPr>
                <w:rFonts w:ascii="Arial" w:hAnsi="Arial" w:cs="Arial"/>
                <w:sz w:val="20"/>
                <w:szCs w:val="20"/>
              </w:rPr>
              <w:br/>
              <w:t>Schädlich für Wasserorganismen, mit langfristiger Wirkung. (H412)</w:t>
            </w:r>
            <w:r w:rsidRPr="00F151C9">
              <w:rPr>
                <w:rFonts w:ascii="Arial" w:hAnsi="Arial" w:cs="Arial"/>
                <w:sz w:val="20"/>
                <w:szCs w:val="20"/>
              </w:rPr>
              <w:tab/>
            </w:r>
          </w:p>
          <w:p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29182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8D0CA1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Staubbildung u</w:t>
            </w:r>
            <w:r w:rsidR="00291823">
              <w:rPr>
                <w:rFonts w:ascii="Arial" w:hAnsi="Arial" w:cs="Arial"/>
                <w:bCs/>
                <w:sz w:val="20"/>
                <w:szCs w:val="20"/>
              </w:rPr>
              <w:t>nter dem Abzug arbeiten.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F5C7F" w:rsidRDefault="00291823" w:rsidP="008D0CA1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Schutzbrille und geeignete Schutzhandschuhe tragen (Einmalhandschuhe aus Nitril/Kautschuk). </w:t>
            </w:r>
          </w:p>
          <w:p w:rsidR="000F5C7F" w:rsidRDefault="008D0CA1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Von Zündquellen fernhalten.</w:t>
            </w:r>
          </w:p>
          <w:p w:rsidR="008D0CA1" w:rsidRDefault="008D0CA1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29182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291823">
            <w:pPr>
              <w:ind w:left="179" w:hanging="17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Gefahrenbereich räumen und absperren, Vorgesetzten informieren. </w:t>
            </w:r>
          </w:p>
          <w:p w:rsidR="000F5C7F" w:rsidRDefault="00291823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Brandbekämpfung nicht mit Wasser im Vollstrahl löschen, sondern mit Sprühwasser oder Schaum.</w:t>
            </w:r>
          </w:p>
          <w:p w:rsidR="000F5C7F" w:rsidRDefault="00291823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 mit Augen und Haut vermeiden. Staub nicht einatmen. Für ausreichende Lüftung sorgen.</w:t>
            </w:r>
          </w:p>
          <w:p w:rsidR="000F5C7F" w:rsidRDefault="00291823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Verschüttete Mengen </w:t>
            </w:r>
            <w:r w:rsidR="00AD41B6">
              <w:rPr>
                <w:rFonts w:ascii="Arial" w:hAnsi="Arial" w:cs="Arial"/>
                <w:bCs/>
                <w:sz w:val="20"/>
                <w:szCs w:val="20"/>
              </w:rPr>
              <w:t xml:space="preserve">mit feuchtem Tuch aufnehmen oder feucht zusammenkehren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und in „mit Chemikalien verunreinigte Betriebsmittel“ </w:t>
            </w:r>
            <w:r w:rsidR="00AD41B6">
              <w:rPr>
                <w:rFonts w:ascii="Arial" w:hAnsi="Arial" w:cs="Arial"/>
                <w:bCs/>
                <w:sz w:val="20"/>
                <w:szCs w:val="20"/>
              </w:rPr>
              <w:t xml:space="preserve">(verschlossen!)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entsorgen.</w:t>
            </w:r>
          </w:p>
          <w:p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:rsidR="000F5C7F" w:rsidRDefault="002918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:rsidR="000F5C7F" w:rsidRDefault="0029182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291823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13010</wp:posOffset>
                  </wp:positionH>
                  <wp:positionV relativeFrom="margin">
                    <wp:posOffset>553719</wp:posOffset>
                  </wp:positionV>
                  <wp:extent cx="539749" cy="533399"/>
                  <wp:effectExtent l="0" t="0" r="6349" b="0"/>
                  <wp:wrapSquare wrapText="bothSides"/>
                  <wp:docPr id="5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0"/>
                          <pic:cNvPicPr/>
                        </pic:nvPicPr>
                        <pic:blipFill>
                          <a:blip r:embed="rId11"/>
                          <a:srcRect r="8125"/>
                          <a:stretch/>
                        </pic:blipFill>
                        <pic:spPr bwMode="auto"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33399" cy="533399"/>
                  <wp:effectExtent l="0" t="0" r="0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3" w:type="dxa"/>
            <w:gridSpan w:val="5"/>
          </w:tcPr>
          <w:p w:rsidR="000F5C7F" w:rsidRDefault="00291823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 (Handschuhe, Augenschutz)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:rsidR="000F5C7F" w:rsidRDefault="00291823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AD41B6">
              <w:rPr>
                <w:rFonts w:ascii="Arial" w:hAnsi="Arial" w:cs="Arial"/>
                <w:bCs/>
                <w:sz w:val="20"/>
                <w:szCs w:val="20"/>
              </w:rPr>
              <w:t>Mindestens 15 min mit viel Wasser gründlich ausspülen und Arzt konsultieren</w:t>
            </w:r>
            <w:r w:rsidR="00D223F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F5C7F" w:rsidRDefault="00291823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Haut mit viel Wasser </w:t>
            </w:r>
            <w:r w:rsidR="00D223FD">
              <w:rPr>
                <w:rFonts w:ascii="Arial" w:hAnsi="Arial" w:cs="Arial"/>
                <w:bCs/>
                <w:sz w:val="20"/>
                <w:szCs w:val="20"/>
              </w:rPr>
              <w:t xml:space="preserve">und Seife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spülen, Arzt </w:t>
            </w:r>
            <w:r w:rsidR="00AD41B6">
              <w:rPr>
                <w:rFonts w:ascii="Arial" w:hAnsi="Arial" w:cs="Arial"/>
                <w:bCs/>
                <w:sz w:val="20"/>
                <w:szCs w:val="20"/>
              </w:rPr>
              <w:t>konsultieren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F5C7F" w:rsidRDefault="00291823">
            <w:pPr>
              <w:ind w:left="178" w:hanging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Verschlucken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D223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41B6">
              <w:rPr>
                <w:rFonts w:ascii="Arial" w:hAnsi="Arial" w:cs="Arial"/>
                <w:bCs/>
                <w:sz w:val="20"/>
                <w:szCs w:val="20"/>
              </w:rPr>
              <w:t xml:space="preserve">KEIN Erbrechen herbeiführen. </w:t>
            </w:r>
            <w:r w:rsidR="00D223FD">
              <w:rPr>
                <w:rFonts w:ascii="Arial" w:hAnsi="Arial" w:cs="Arial"/>
                <w:bCs/>
                <w:sz w:val="20"/>
                <w:szCs w:val="20"/>
              </w:rPr>
              <w:t>Mund ausspüle</w:t>
            </w:r>
            <w:r w:rsidR="00AD41B6">
              <w:rPr>
                <w:rFonts w:ascii="Arial" w:hAnsi="Arial" w:cs="Arial"/>
                <w:bCs/>
                <w:sz w:val="20"/>
                <w:szCs w:val="20"/>
              </w:rPr>
              <w:t>n und ausspucken. Arzt konsultieren</w:t>
            </w:r>
            <w:r w:rsidR="00D223F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F5C7F" w:rsidRDefault="00291823">
            <w:pPr>
              <w:ind w:left="178" w:hanging="1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Frischluftzufuhr. Bei unregelmäßiger Atmung oder Atemstillstand Erste-Hilfe-Maßnahmen einleiten.</w:t>
            </w:r>
            <w:r w:rsidR="00D223FD">
              <w:rPr>
                <w:rFonts w:ascii="Arial" w:hAnsi="Arial" w:cs="Arial"/>
                <w:bCs/>
                <w:sz w:val="20"/>
                <w:szCs w:val="20"/>
              </w:rPr>
              <w:t xml:space="preserve"> Arzt aufsuchen.</w:t>
            </w:r>
          </w:p>
          <w:p w:rsidR="000F5C7F" w:rsidRDefault="000F5C7F">
            <w:pPr>
              <w:ind w:left="178" w:hanging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291823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Pr="00D223FD" w:rsidRDefault="000F5C7F">
            <w:pPr>
              <w:pStyle w:val="Listenabsatz"/>
              <w:tabs>
                <w:tab w:val="left" w:pos="142"/>
              </w:tabs>
              <w:ind w:left="142" w:hanging="141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643" w:type="dxa"/>
            <w:gridSpan w:val="5"/>
          </w:tcPr>
          <w:p w:rsidR="009868F4" w:rsidRPr="000450F8" w:rsidRDefault="000450F8" w:rsidP="00F36A5A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36A5A">
              <w:rPr>
                <w:rFonts w:ascii="Arial" w:hAnsi="Arial" w:cs="Arial"/>
                <w:bCs/>
                <w:sz w:val="20"/>
                <w:szCs w:val="20"/>
              </w:rPr>
              <w:t xml:space="preserve">Mit </w:t>
            </w:r>
            <w:proofErr w:type="spellStart"/>
            <w:r w:rsidRPr="00F36A5A">
              <w:rPr>
                <w:rFonts w:ascii="Arial" w:hAnsi="Arial" w:cs="Arial"/>
                <w:bCs/>
                <w:sz w:val="20"/>
                <w:szCs w:val="20"/>
              </w:rPr>
              <w:t>Mowiol</w:t>
            </w:r>
            <w:proofErr w:type="spellEnd"/>
            <w:r w:rsidRPr="00F36A5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F36A5A">
              <w:rPr>
                <w:rFonts w:ascii="Arial" w:hAnsi="Arial" w:cs="Arial"/>
                <w:bCs/>
                <w:sz w:val="20"/>
                <w:szCs w:val="20"/>
              </w:rPr>
              <w:t>Dabco</w:t>
            </w:r>
            <w:proofErr w:type="spellEnd"/>
            <w:r w:rsidRPr="00F36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36A5A">
              <w:rPr>
                <w:rFonts w:ascii="Arial" w:hAnsi="Arial" w:cs="Arial"/>
                <w:bCs/>
                <w:sz w:val="20"/>
                <w:szCs w:val="20"/>
              </w:rPr>
              <w:t>eingedeckelte</w:t>
            </w:r>
            <w:proofErr w:type="spellEnd"/>
            <w:r w:rsidRPr="00F36A5A">
              <w:rPr>
                <w:rFonts w:ascii="Arial" w:hAnsi="Arial" w:cs="Arial"/>
                <w:bCs/>
                <w:sz w:val="20"/>
                <w:szCs w:val="20"/>
              </w:rPr>
              <w:t xml:space="preserve"> Zellpräparate werden autoklaviert und anschließend in „mit Chemikalien verunreinigte Betriebsmittel“ entsorgt. </w:t>
            </w:r>
            <w:proofErr w:type="spellStart"/>
            <w:r w:rsidRPr="00F36A5A">
              <w:rPr>
                <w:rFonts w:ascii="Arial" w:hAnsi="Arial" w:cs="Arial"/>
                <w:bCs/>
                <w:sz w:val="20"/>
                <w:szCs w:val="20"/>
              </w:rPr>
              <w:t>Dabco</w:t>
            </w:r>
            <w:proofErr w:type="spellEnd"/>
            <w:r w:rsidRPr="00F36A5A">
              <w:rPr>
                <w:rFonts w:ascii="Arial" w:hAnsi="Arial" w:cs="Arial"/>
                <w:bCs/>
                <w:sz w:val="20"/>
                <w:szCs w:val="20"/>
              </w:rPr>
              <w:t>-enthaltende Flüssigkeit in Kleingefäßen wird in „mit Chemikalien verunreinigte Betriebsmittel“ entsorgt.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36A5A">
              <w:rPr>
                <w:rFonts w:ascii="Arial" w:hAnsi="Arial" w:cs="Arial"/>
                <w:bCs/>
                <w:sz w:val="20"/>
                <w:szCs w:val="20"/>
              </w:rPr>
              <w:t>Der Feststoff muss – selbst in Kleinmengen – zur Entsorgung angemeldet werden.</w:t>
            </w:r>
          </w:p>
        </w:tc>
      </w:tr>
      <w:tr w:rsidR="000F5C7F">
        <w:trPr>
          <w:trHeight w:val="537"/>
        </w:trPr>
        <w:tc>
          <w:tcPr>
            <w:tcW w:w="4245" w:type="dxa"/>
            <w:gridSpan w:val="3"/>
            <w:tcBorders>
              <w:bottom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4245" w:type="dxa"/>
            <w:gridSpan w:val="3"/>
            <w:tcBorders>
              <w:top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</w:tcBorders>
          </w:tcPr>
          <w:p w:rsidR="000F5C7F" w:rsidRDefault="0029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:rsidR="000F5C7F" w:rsidRDefault="000F5C7F"/>
    <w:sectPr w:rsidR="000F5C7F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33" w:rsidRDefault="00D40733">
      <w:r>
        <w:separator/>
      </w:r>
    </w:p>
  </w:endnote>
  <w:endnote w:type="continuationSeparator" w:id="0">
    <w:p w:rsidR="00D40733" w:rsidRDefault="00D4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7F" w:rsidRDefault="00291823">
    <w:pPr>
      <w:pStyle w:val="Fuzeile"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Aktualisiert durch </w:t>
    </w:r>
    <w:r w:rsidR="005E2D4B">
      <w:rPr>
        <w:rFonts w:ascii="Arial" w:hAnsi="Arial" w:cs="Arial"/>
        <w:i/>
        <w:sz w:val="16"/>
        <w:szCs w:val="16"/>
      </w:rPr>
      <w:t>F. Neuser</w:t>
    </w:r>
    <w:r>
      <w:rPr>
        <w:rFonts w:ascii="Arial" w:hAnsi="Arial" w:cs="Arial"/>
        <w:i/>
        <w:sz w:val="16"/>
        <w:szCs w:val="16"/>
      </w:rPr>
      <w:t>, Quellen: a) SDB von Sigma-Aldrich   b) www.dguv.de/ifa/stoffdatenbank   c) www.gischem.de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33" w:rsidRDefault="00D40733">
      <w:r>
        <w:separator/>
      </w:r>
    </w:p>
  </w:footnote>
  <w:footnote w:type="continuationSeparator" w:id="0">
    <w:p w:rsidR="00D40733" w:rsidRDefault="00D4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2EB"/>
    <w:multiLevelType w:val="hybridMultilevel"/>
    <w:tmpl w:val="F5F207F2"/>
    <w:lvl w:ilvl="0" w:tplc="360E32AC">
      <w:start w:val="1"/>
      <w:numFmt w:val="bullet"/>
      <w:pStyle w:val="Aufzhlungszeichen5"/>
      <w:lvlText w:val=""/>
      <w:lvlJc w:val="left"/>
      <w:pPr>
        <w:tabs>
          <w:tab w:val="left" w:pos="1492"/>
        </w:tabs>
        <w:ind w:left="1492" w:hanging="359"/>
      </w:pPr>
      <w:rPr>
        <w:rFonts w:ascii="Symbol" w:hAnsi="Symbol" w:hint="default"/>
      </w:rPr>
    </w:lvl>
    <w:lvl w:ilvl="1" w:tplc="4B30EC8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A1AE6D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36A2E5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160247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DFC4EC6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A7AE65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778F05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D6A25B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>
    <w:nsid w:val="0A4529B0"/>
    <w:multiLevelType w:val="hybridMultilevel"/>
    <w:tmpl w:val="EC88C998"/>
    <w:lvl w:ilvl="0" w:tplc="7D7451BC">
      <w:start w:val="1"/>
      <w:numFmt w:val="bullet"/>
      <w:pStyle w:val="EinzugGlied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13ACF87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0441BA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EC7257E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4CF60EB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AF44FF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A3C130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59BC0CE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C0EA3F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>
    <w:nsid w:val="0C346497"/>
    <w:multiLevelType w:val="hybridMultilevel"/>
    <w:tmpl w:val="8188A178"/>
    <w:lvl w:ilvl="0" w:tplc="0CD24EDA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5674374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AB223B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400B07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BC385AD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98D8389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9D4AC29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B4878B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7CA6D0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">
    <w:nsid w:val="1C4D7559"/>
    <w:multiLevelType w:val="hybridMultilevel"/>
    <w:tmpl w:val="75D4E14E"/>
    <w:lvl w:ilvl="0" w:tplc="2466E91A">
      <w:start w:val="6"/>
      <w:numFmt w:val="bullet"/>
      <w:lvlText w:val=""/>
      <w:lvlJc w:val="left"/>
      <w:pPr>
        <w:ind w:left="252" w:hanging="359"/>
      </w:pPr>
      <w:rPr>
        <w:rFonts w:ascii="Wingdings" w:eastAsia="Times New Roman" w:hAnsi="Wingdings" w:cs="Arial" w:hint="default"/>
      </w:rPr>
    </w:lvl>
    <w:lvl w:ilvl="1" w:tplc="4AA884EC">
      <w:start w:val="1"/>
      <w:numFmt w:val="bullet"/>
      <w:lvlText w:val="o"/>
      <w:lvlJc w:val="left"/>
      <w:pPr>
        <w:ind w:left="972" w:hanging="359"/>
      </w:pPr>
      <w:rPr>
        <w:rFonts w:ascii="Courier New" w:hAnsi="Courier New" w:cs="Courier New" w:hint="default"/>
      </w:rPr>
    </w:lvl>
    <w:lvl w:ilvl="2" w:tplc="BA54BC9A">
      <w:start w:val="1"/>
      <w:numFmt w:val="bullet"/>
      <w:lvlText w:val=""/>
      <w:lvlJc w:val="left"/>
      <w:pPr>
        <w:ind w:left="1692" w:hanging="359"/>
      </w:pPr>
      <w:rPr>
        <w:rFonts w:ascii="Wingdings" w:hAnsi="Wingdings" w:hint="default"/>
      </w:rPr>
    </w:lvl>
    <w:lvl w:ilvl="3" w:tplc="0A56E37A">
      <w:start w:val="1"/>
      <w:numFmt w:val="bullet"/>
      <w:lvlText w:val=""/>
      <w:lvlJc w:val="left"/>
      <w:pPr>
        <w:ind w:left="2412" w:hanging="359"/>
      </w:pPr>
      <w:rPr>
        <w:rFonts w:ascii="Symbol" w:hAnsi="Symbol" w:hint="default"/>
      </w:rPr>
    </w:lvl>
    <w:lvl w:ilvl="4" w:tplc="4D3C88EA">
      <w:start w:val="1"/>
      <w:numFmt w:val="bullet"/>
      <w:lvlText w:val="o"/>
      <w:lvlJc w:val="left"/>
      <w:pPr>
        <w:ind w:left="3132" w:hanging="359"/>
      </w:pPr>
      <w:rPr>
        <w:rFonts w:ascii="Courier New" w:hAnsi="Courier New" w:cs="Courier New" w:hint="default"/>
      </w:rPr>
    </w:lvl>
    <w:lvl w:ilvl="5" w:tplc="FA5E9C98">
      <w:start w:val="1"/>
      <w:numFmt w:val="bullet"/>
      <w:lvlText w:val=""/>
      <w:lvlJc w:val="left"/>
      <w:pPr>
        <w:ind w:left="3852" w:hanging="359"/>
      </w:pPr>
      <w:rPr>
        <w:rFonts w:ascii="Wingdings" w:hAnsi="Wingdings" w:hint="default"/>
      </w:rPr>
    </w:lvl>
    <w:lvl w:ilvl="6" w:tplc="13669A5E">
      <w:start w:val="1"/>
      <w:numFmt w:val="bullet"/>
      <w:lvlText w:val=""/>
      <w:lvlJc w:val="left"/>
      <w:pPr>
        <w:ind w:left="4572" w:hanging="359"/>
      </w:pPr>
      <w:rPr>
        <w:rFonts w:ascii="Symbol" w:hAnsi="Symbol" w:hint="default"/>
      </w:rPr>
    </w:lvl>
    <w:lvl w:ilvl="7" w:tplc="6E1CB178">
      <w:start w:val="1"/>
      <w:numFmt w:val="bullet"/>
      <w:lvlText w:val="o"/>
      <w:lvlJc w:val="left"/>
      <w:pPr>
        <w:ind w:left="5292" w:hanging="359"/>
      </w:pPr>
      <w:rPr>
        <w:rFonts w:ascii="Courier New" w:hAnsi="Courier New" w:cs="Courier New" w:hint="default"/>
      </w:rPr>
    </w:lvl>
    <w:lvl w:ilvl="8" w:tplc="BB9A9872">
      <w:start w:val="1"/>
      <w:numFmt w:val="bullet"/>
      <w:lvlText w:val=""/>
      <w:lvlJc w:val="left"/>
      <w:pPr>
        <w:ind w:left="6012" w:hanging="359"/>
      </w:pPr>
      <w:rPr>
        <w:rFonts w:ascii="Wingdings" w:hAnsi="Wingdings" w:hint="default"/>
      </w:rPr>
    </w:lvl>
  </w:abstractNum>
  <w:abstractNum w:abstractNumId="4">
    <w:nsid w:val="26C47471"/>
    <w:multiLevelType w:val="hybridMultilevel"/>
    <w:tmpl w:val="ED129302"/>
    <w:lvl w:ilvl="0" w:tplc="2A0C96D2">
      <w:start w:val="1"/>
      <w:numFmt w:val="bullet"/>
      <w:lvlText w:val=""/>
      <w:lvlJc w:val="left"/>
      <w:pPr>
        <w:tabs>
          <w:tab w:val="left" w:pos="1004"/>
        </w:tabs>
        <w:ind w:left="1004" w:hanging="359"/>
      </w:pPr>
      <w:rPr>
        <w:rFonts w:ascii="Symbol" w:hAnsi="Symbol" w:hint="default"/>
      </w:rPr>
    </w:lvl>
    <w:lvl w:ilvl="1" w:tplc="7F22B918">
      <w:start w:val="1"/>
      <w:numFmt w:val="bullet"/>
      <w:lvlText w:val="o"/>
      <w:lvlJc w:val="left"/>
      <w:pPr>
        <w:tabs>
          <w:tab w:val="left" w:pos="1724"/>
        </w:tabs>
        <w:ind w:left="1724" w:hanging="359"/>
      </w:pPr>
      <w:rPr>
        <w:rFonts w:ascii="Courier New" w:hAnsi="Courier New" w:hint="default"/>
      </w:rPr>
    </w:lvl>
    <w:lvl w:ilvl="2" w:tplc="3C329A8C">
      <w:start w:val="1"/>
      <w:numFmt w:val="bullet"/>
      <w:lvlText w:val=""/>
      <w:lvlJc w:val="left"/>
      <w:pPr>
        <w:tabs>
          <w:tab w:val="left" w:pos="2444"/>
        </w:tabs>
        <w:ind w:left="2444" w:hanging="359"/>
      </w:pPr>
      <w:rPr>
        <w:rFonts w:ascii="Wingdings" w:hAnsi="Wingdings" w:hint="default"/>
      </w:rPr>
    </w:lvl>
    <w:lvl w:ilvl="3" w:tplc="5BAEB56A">
      <w:start w:val="1"/>
      <w:numFmt w:val="bullet"/>
      <w:lvlText w:val=""/>
      <w:lvlJc w:val="left"/>
      <w:pPr>
        <w:tabs>
          <w:tab w:val="left" w:pos="3164"/>
        </w:tabs>
        <w:ind w:left="3164" w:hanging="359"/>
      </w:pPr>
      <w:rPr>
        <w:rFonts w:ascii="Symbol" w:hAnsi="Symbol" w:hint="default"/>
      </w:rPr>
    </w:lvl>
    <w:lvl w:ilvl="4" w:tplc="299495CA">
      <w:start w:val="1"/>
      <w:numFmt w:val="bullet"/>
      <w:lvlText w:val="o"/>
      <w:lvlJc w:val="left"/>
      <w:pPr>
        <w:tabs>
          <w:tab w:val="left" w:pos="3884"/>
        </w:tabs>
        <w:ind w:left="3884" w:hanging="359"/>
      </w:pPr>
      <w:rPr>
        <w:rFonts w:ascii="Courier New" w:hAnsi="Courier New" w:hint="default"/>
      </w:rPr>
    </w:lvl>
    <w:lvl w:ilvl="5" w:tplc="CA14E8DA">
      <w:start w:val="1"/>
      <w:numFmt w:val="bullet"/>
      <w:lvlText w:val=""/>
      <w:lvlJc w:val="left"/>
      <w:pPr>
        <w:tabs>
          <w:tab w:val="left" w:pos="4604"/>
        </w:tabs>
        <w:ind w:left="4604" w:hanging="359"/>
      </w:pPr>
      <w:rPr>
        <w:rFonts w:ascii="Wingdings" w:hAnsi="Wingdings" w:hint="default"/>
      </w:rPr>
    </w:lvl>
    <w:lvl w:ilvl="6" w:tplc="A5A8A562">
      <w:start w:val="1"/>
      <w:numFmt w:val="bullet"/>
      <w:lvlText w:val=""/>
      <w:lvlJc w:val="left"/>
      <w:pPr>
        <w:tabs>
          <w:tab w:val="left" w:pos="5324"/>
        </w:tabs>
        <w:ind w:left="5324" w:hanging="359"/>
      </w:pPr>
      <w:rPr>
        <w:rFonts w:ascii="Symbol" w:hAnsi="Symbol" w:hint="default"/>
      </w:rPr>
    </w:lvl>
    <w:lvl w:ilvl="7" w:tplc="1B200824">
      <w:start w:val="1"/>
      <w:numFmt w:val="bullet"/>
      <w:lvlText w:val="o"/>
      <w:lvlJc w:val="left"/>
      <w:pPr>
        <w:tabs>
          <w:tab w:val="left" w:pos="6044"/>
        </w:tabs>
        <w:ind w:left="6044" w:hanging="359"/>
      </w:pPr>
      <w:rPr>
        <w:rFonts w:ascii="Courier New" w:hAnsi="Courier New" w:hint="default"/>
      </w:rPr>
    </w:lvl>
    <w:lvl w:ilvl="8" w:tplc="BABC7150">
      <w:start w:val="1"/>
      <w:numFmt w:val="bullet"/>
      <w:lvlText w:val=""/>
      <w:lvlJc w:val="left"/>
      <w:pPr>
        <w:tabs>
          <w:tab w:val="left" w:pos="6764"/>
        </w:tabs>
        <w:ind w:left="6764" w:hanging="359"/>
      </w:pPr>
      <w:rPr>
        <w:rFonts w:ascii="Wingdings" w:hAnsi="Wingdings" w:hint="default"/>
      </w:rPr>
    </w:lvl>
  </w:abstractNum>
  <w:abstractNum w:abstractNumId="5">
    <w:nsid w:val="4E096E6E"/>
    <w:multiLevelType w:val="hybridMultilevel"/>
    <w:tmpl w:val="5DA881B8"/>
    <w:lvl w:ilvl="0" w:tplc="F260EBAC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  <w:sz w:val="18"/>
        <w:szCs w:val="18"/>
      </w:rPr>
    </w:lvl>
    <w:lvl w:ilvl="1" w:tplc="B936CB1C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A65EF4D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EACE72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13EF25E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06F90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270232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4607836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2D1A93C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>
    <w:nsid w:val="5660732E"/>
    <w:multiLevelType w:val="hybridMultilevel"/>
    <w:tmpl w:val="054CAB20"/>
    <w:lvl w:ilvl="0" w:tplc="7B3E559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050AC1D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9E4A155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46E426D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F0D2678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C770C23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199A7D5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D0D040AE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9E52232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7">
    <w:nsid w:val="5B772C35"/>
    <w:multiLevelType w:val="hybridMultilevel"/>
    <w:tmpl w:val="6972A59E"/>
    <w:lvl w:ilvl="0" w:tplc="479CA95C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C93469F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8EA9D6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2DCEE8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590B70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3B6A19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2DEE19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5F423B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83A0E7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8">
    <w:nsid w:val="62A46A5D"/>
    <w:multiLevelType w:val="hybridMultilevel"/>
    <w:tmpl w:val="9984C62C"/>
    <w:lvl w:ilvl="0" w:tplc="0AC239A6">
      <w:start w:val="1"/>
      <w:numFmt w:val="bullet"/>
      <w:lvlText w:val=""/>
      <w:lvlJc w:val="left"/>
      <w:pPr>
        <w:tabs>
          <w:tab w:val="left" w:pos="700"/>
        </w:tabs>
        <w:ind w:left="680" w:hanging="339"/>
      </w:pPr>
      <w:rPr>
        <w:rFonts w:ascii="Symbol" w:hAnsi="Symbol" w:hint="default"/>
      </w:rPr>
    </w:lvl>
    <w:lvl w:ilvl="1" w:tplc="F6768D6E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493CFE8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089A68C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B3CC1F7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E9B44E7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88BE6E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7AFCB4A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445CC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7F"/>
    <w:rsid w:val="000450F8"/>
    <w:rsid w:val="000F5C7F"/>
    <w:rsid w:val="000F6C05"/>
    <w:rsid w:val="00291823"/>
    <w:rsid w:val="00427885"/>
    <w:rsid w:val="004462F9"/>
    <w:rsid w:val="004626DA"/>
    <w:rsid w:val="005E2D4B"/>
    <w:rsid w:val="008D0CA1"/>
    <w:rsid w:val="009868F4"/>
    <w:rsid w:val="009E4D88"/>
    <w:rsid w:val="00AD41B6"/>
    <w:rsid w:val="00AF15A0"/>
    <w:rsid w:val="00D223FD"/>
    <w:rsid w:val="00D40733"/>
    <w:rsid w:val="00DB5BDA"/>
    <w:rsid w:val="00DC249D"/>
    <w:rsid w:val="00F151C9"/>
    <w:rsid w:val="00F36A5A"/>
    <w:rsid w:val="00FE5EE5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table" w:customStyle="1" w:styleId="Lined">
    <w:name w:val="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Zeichnung">
    <w:name w:val="Zeichnung"/>
    <w:basedOn w:val="Standard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table" w:customStyle="1" w:styleId="Lined">
    <w:name w:val="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Zeichnung">
    <w:name w:val="Zeichnung"/>
    <w:basedOn w:val="Standard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2018-11-23T10:22:00Z</dcterms:created>
  <dcterms:modified xsi:type="dcterms:W3CDTF">2018-11-23T12:49:00Z</dcterms:modified>
</cp:coreProperties>
</file>