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318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689"/>
        <w:gridCol w:w="417"/>
        <w:gridCol w:w="3552"/>
        <w:gridCol w:w="33"/>
        <w:gridCol w:w="1952"/>
      </w:tblGrid>
      <w:tr w:rsidR="00941ED5" w14:paraId="15E9D9C5" w14:textId="77777777" w:rsidTr="004E39F8">
        <w:trPr>
          <w:trHeight w:val="569"/>
        </w:trPr>
        <w:tc>
          <w:tcPr>
            <w:tcW w:w="3828" w:type="dxa"/>
            <w:gridSpan w:val="2"/>
            <w:tcBorders>
              <w:bottom w:val="nil"/>
            </w:tcBorders>
          </w:tcPr>
          <w:p w14:paraId="26D32AB5" w14:textId="5A16FC33" w:rsidR="00941ED5" w:rsidRPr="004E39F8" w:rsidRDefault="00D31B01" w:rsidP="00D06E75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 w:rsidR="00DB6C71">
              <w:rPr>
                <w:rFonts w:ascii="Arial" w:hAnsi="Arial" w:cs="Arial"/>
                <w:sz w:val="20"/>
                <w:szCs w:val="20"/>
              </w:rPr>
              <w:t>5</w:t>
            </w:r>
            <w:r w:rsidR="00382019">
              <w:rPr>
                <w:rFonts w:ascii="Arial" w:hAnsi="Arial" w:cs="Arial"/>
                <w:sz w:val="20"/>
                <w:szCs w:val="20"/>
              </w:rPr>
              <w:t>9</w:t>
            </w:r>
            <w:r w:rsidR="004E39F8">
              <w:rPr>
                <w:rFonts w:ascii="Arial" w:hAnsi="Arial" w:cs="Arial"/>
                <w:sz w:val="20"/>
                <w:szCs w:val="20"/>
              </w:rPr>
              <w:t>-D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br/>
            </w:r>
            <w:r w:rsidR="004E39F8">
              <w:rPr>
                <w:rFonts w:ascii="Arial" w:hAnsi="Arial" w:cs="Arial"/>
                <w:sz w:val="20"/>
                <w:szCs w:val="20"/>
              </w:rPr>
              <w:t>S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 xml:space="preserve">tand: </w:t>
            </w:r>
            <w:r w:rsidR="00671321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>/18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 w:rsidR="004E39F8">
              <w:rPr>
                <w:rFonts w:ascii="Arial" w:hAnsi="Arial" w:cs="Arial"/>
                <w:sz w:val="20"/>
                <w:szCs w:val="20"/>
              </w:rPr>
              <w:t>B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0E1A23EB" w14:textId="77777777" w:rsidR="00941ED5" w:rsidRPr="004E39F8" w:rsidRDefault="008620D4" w:rsidP="008620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1BE0B0C3" w14:textId="54151727" w:rsidR="00941ED5" w:rsidRPr="00941ED5" w:rsidRDefault="004E39F8" w:rsidP="004E3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672E1111" wp14:editId="7C0C85E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0529294A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6A7E2A49" w14:textId="77777777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7F714F33" w14:textId="77777777" w:rsidTr="004E39F8">
        <w:trPr>
          <w:trHeight w:val="276"/>
        </w:trPr>
        <w:tc>
          <w:tcPr>
            <w:tcW w:w="9782" w:type="dxa"/>
            <w:gridSpan w:val="6"/>
          </w:tcPr>
          <w:p w14:paraId="17219C2E" w14:textId="0D528D08" w:rsidR="00132AAB" w:rsidRPr="00D40E76" w:rsidRDefault="002F7720" w:rsidP="00D06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Gruppenbetriebsanweisung: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ätzende Stoffe</w:t>
            </w:r>
          </w:p>
        </w:tc>
      </w:tr>
      <w:tr w:rsidR="00941ED5" w14:paraId="27595491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38F84419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0D2DB419" w14:textId="77777777" w:rsidTr="00095E80">
        <w:trPr>
          <w:trHeight w:val="276"/>
        </w:trPr>
        <w:tc>
          <w:tcPr>
            <w:tcW w:w="1139" w:type="dxa"/>
          </w:tcPr>
          <w:p w14:paraId="3DB5BDC7" w14:textId="39E32C0B" w:rsidR="008620D4" w:rsidRDefault="008620D4" w:rsidP="00406E8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5C735" w14:textId="5B1D8679" w:rsidR="00382019" w:rsidRDefault="00382019" w:rsidP="00406E8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82019">
              <w:rPr>
                <w:noProof/>
              </w:rPr>
              <w:t xml:space="preserve"> </w:t>
            </w:r>
            <w:r w:rsidRPr="0038201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39A28D1" wp14:editId="7C1CDF12">
                  <wp:extent cx="540000" cy="540000"/>
                  <wp:effectExtent l="0" t="0" r="6350" b="635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EC0A54-968B-CF40-A700-89BC6057BE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27EC0A54-968B-CF40-A700-89BC6057BE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4DF03" w14:textId="58863AD6" w:rsidR="00386AD7" w:rsidRPr="00406E88" w:rsidRDefault="00386AD7" w:rsidP="00406E8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643" w:type="dxa"/>
            <w:gridSpan w:val="5"/>
          </w:tcPr>
          <w:p w14:paraId="4A5CBBA4" w14:textId="05F29420" w:rsidR="00382019" w:rsidRPr="00F37ABB" w:rsidRDefault="00F37ABB" w:rsidP="00382019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37ABB">
              <w:rPr>
                <w:rFonts w:ascii="Arial" w:hAnsi="Arial" w:cs="Arial"/>
                <w:bCs/>
                <w:sz w:val="20"/>
                <w:szCs w:val="20"/>
              </w:rPr>
              <w:t>Verursacht</w:t>
            </w:r>
            <w:proofErr w:type="gramEnd"/>
            <w:r w:rsidRPr="00F37ABB">
              <w:rPr>
                <w:rFonts w:ascii="Arial" w:hAnsi="Arial" w:cs="Arial"/>
                <w:bCs/>
                <w:sz w:val="20"/>
                <w:szCs w:val="20"/>
              </w:rPr>
              <w:t xml:space="preserve"> schwere Verätzungen der Haut und schwere Augenschäden.</w:t>
            </w:r>
          </w:p>
          <w:p w14:paraId="462940B4" w14:textId="18188E18" w:rsidR="00F37ABB" w:rsidRPr="00F37ABB" w:rsidRDefault="00F37ABB" w:rsidP="00382019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F37ABB">
              <w:rPr>
                <w:rFonts w:ascii="Arial" w:hAnsi="Arial" w:cs="Arial"/>
                <w:bCs/>
                <w:sz w:val="20"/>
                <w:szCs w:val="20"/>
              </w:rPr>
              <w:t>Kann gegenüber Metallen korrosiv sein.</w:t>
            </w:r>
          </w:p>
          <w:p w14:paraId="4D3F36FF" w14:textId="2E3BA6F4" w:rsidR="00386AD7" w:rsidRPr="00583309" w:rsidRDefault="00386AD7" w:rsidP="00382019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4629A276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2D62E64B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7F827DBE" w14:textId="77777777" w:rsidTr="004E39F8">
        <w:trPr>
          <w:trHeight w:val="276"/>
        </w:trPr>
        <w:tc>
          <w:tcPr>
            <w:tcW w:w="9782" w:type="dxa"/>
            <w:gridSpan w:val="6"/>
          </w:tcPr>
          <w:p w14:paraId="12C3950C" w14:textId="77777777" w:rsidR="00F37ABB" w:rsidRDefault="00F37ABB" w:rsidP="00F37ABB">
            <w:pPr>
              <w:ind w:left="179" w:hanging="179"/>
              <w:rPr>
                <w:rFonts w:ascii="Arial" w:hAnsi="Arial" w:cs="Arial"/>
                <w:bCs/>
                <w:sz w:val="20"/>
                <w:szCs w:val="20"/>
              </w:rPr>
            </w:pPr>
            <w:r w:rsidRPr="00F37ABB">
              <w:rPr>
                <w:rFonts w:ascii="Arial" w:hAnsi="Arial" w:cs="Arial"/>
                <w:bCs/>
                <w:sz w:val="20"/>
                <w:szCs w:val="20"/>
              </w:rPr>
              <w:t>Behälter dicht geschlossen aufbewahren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DAEA429" w14:textId="77777777" w:rsidR="00F37ABB" w:rsidRDefault="00F37ABB" w:rsidP="00F37ABB">
            <w:pPr>
              <w:ind w:left="179" w:hanging="179"/>
              <w:rPr>
                <w:rFonts w:ascii="Arial" w:hAnsi="Arial" w:cs="Arial"/>
                <w:bCs/>
                <w:sz w:val="20"/>
                <w:szCs w:val="20"/>
              </w:rPr>
            </w:pPr>
            <w:r w:rsidRPr="00F37ABB">
              <w:rPr>
                <w:rFonts w:ascii="Arial" w:hAnsi="Arial" w:cs="Arial"/>
                <w:bCs/>
                <w:sz w:val="20"/>
                <w:szCs w:val="20"/>
              </w:rPr>
              <w:t>Staub/Rauch/Nebel/ Dampf/Aerosol nicht einatmen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82995A6" w14:textId="45374663" w:rsidR="00F37ABB" w:rsidRPr="00F37ABB" w:rsidRDefault="00F37ABB" w:rsidP="00F37ABB">
            <w:pPr>
              <w:ind w:left="179" w:hanging="17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Geeignete </w:t>
            </w:r>
            <w:r w:rsidRPr="00F37ABB">
              <w:rPr>
                <w:rFonts w:ascii="Arial" w:hAnsi="Arial" w:cs="Arial"/>
                <w:bCs/>
                <w:sz w:val="20"/>
                <w:szCs w:val="20"/>
              </w:rPr>
              <w:t>Schutzhandschuhe, Schutzkleidung und Augenschutz tragen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3A9ADEE" w14:textId="1B3B18E8" w:rsidR="00382019" w:rsidRPr="00B24B86" w:rsidRDefault="00382019" w:rsidP="00F37ABB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549DC210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4C1ECCA5" w14:textId="77777777" w:rsidR="00941ED5" w:rsidRPr="00671321" w:rsidRDefault="00941ED5" w:rsidP="00671321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15178F04" w14:textId="77777777" w:rsidTr="004E39F8">
        <w:trPr>
          <w:trHeight w:val="276"/>
        </w:trPr>
        <w:tc>
          <w:tcPr>
            <w:tcW w:w="9782" w:type="dxa"/>
            <w:gridSpan w:val="6"/>
          </w:tcPr>
          <w:p w14:paraId="58F30AD5" w14:textId="5DB60172" w:rsidR="000C49CB" w:rsidRDefault="00583309" w:rsidP="00D916EA">
            <w:pPr>
              <w:ind w:left="179" w:hanging="179"/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sz w:val="20"/>
                <w:szCs w:val="20"/>
              </w:rPr>
              <w:t>Gefahrenbereich räumen und absperren, Vorgesetzten informieren.</w:t>
            </w:r>
            <w:r w:rsidR="00D916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C4E5D56" w14:textId="77777777" w:rsidR="00F37ABB" w:rsidRDefault="00F37ABB" w:rsidP="00F37ABB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F37ABB">
              <w:rPr>
                <w:rFonts w:ascii="Arial" w:hAnsi="Arial" w:cs="Arial"/>
                <w:bCs/>
                <w:sz w:val="20"/>
                <w:szCs w:val="20"/>
              </w:rPr>
              <w:t>Beim Freiwerden von Gasen, Dämpfen oder Stäuben umgehend den Raum verlassen, dabei nach Möglichkeit Fenster öffnen. Wiedereintritt ggf. unter Atemschutz (Maske mit ABEK-Filter).</w:t>
            </w:r>
          </w:p>
          <w:p w14:paraId="09CEA143" w14:textId="77777777" w:rsidR="00F37ABB" w:rsidRDefault="00F37ABB" w:rsidP="00F37ABB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F37ABB">
              <w:rPr>
                <w:rFonts w:ascii="Arial" w:hAnsi="Arial" w:cs="Arial"/>
                <w:bCs/>
                <w:sz w:val="20"/>
                <w:szCs w:val="20"/>
              </w:rPr>
              <w:t>Verschüttete Mengen aufnehmen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als „mit Chemikalien verunreinigte Betriebsmittel“ entsorgen</w:t>
            </w:r>
          </w:p>
          <w:p w14:paraId="2DAB9848" w14:textId="77777777" w:rsidR="00F37ABB" w:rsidRDefault="00F37ABB" w:rsidP="00F37ABB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F37ABB">
              <w:rPr>
                <w:rFonts w:ascii="Arial" w:hAnsi="Arial" w:cs="Arial"/>
                <w:bCs/>
                <w:sz w:val="20"/>
                <w:szCs w:val="20"/>
              </w:rPr>
              <w:t>Im Brandfall nach Möglichkeit Löschmaßnahmen mit CO</w:t>
            </w:r>
            <w:r w:rsidRPr="00F37A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F37ABB">
              <w:rPr>
                <w:rFonts w:ascii="Arial" w:hAnsi="Arial" w:cs="Arial"/>
                <w:bCs/>
                <w:sz w:val="20"/>
                <w:szCs w:val="20"/>
              </w:rPr>
              <w:t>-Löscher einleiten. Fenster geschlossen halten!</w:t>
            </w:r>
          </w:p>
          <w:p w14:paraId="2B1BAEA7" w14:textId="30BBBF6D" w:rsidR="00F37ABB" w:rsidRPr="00F37ABB" w:rsidRDefault="00F37ABB" w:rsidP="00F37ABB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F37ABB">
              <w:rPr>
                <w:rFonts w:ascii="Arial" w:hAnsi="Arial" w:cs="Arial"/>
                <w:bCs/>
                <w:sz w:val="20"/>
                <w:szCs w:val="20"/>
              </w:rPr>
              <w:t>Bewusstlose und/oder hilflose Personen aus dem Gefahrenbereich bringen, Gefährdete Personen im näheren Umkreis warnen.</w:t>
            </w:r>
          </w:p>
          <w:p w14:paraId="152A5BFC" w14:textId="098D23DA" w:rsidR="00382019" w:rsidRPr="00A36EB7" w:rsidRDefault="00382019" w:rsidP="00F37A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6B0F220C" w14:textId="77777777" w:rsidTr="004E39F8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14:paraId="43D65655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14:paraId="10BAD878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71321" w14:paraId="649BE5F8" w14:textId="77777777" w:rsidTr="00095E80">
        <w:trPr>
          <w:trHeight w:val="276"/>
        </w:trPr>
        <w:tc>
          <w:tcPr>
            <w:tcW w:w="1139" w:type="dxa"/>
          </w:tcPr>
          <w:p w14:paraId="4C77321A" w14:textId="1A2CCC79" w:rsidR="00671321" w:rsidRDefault="00A36EB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D99BCD7" wp14:editId="639D23C4">
                  <wp:simplePos x="0" y="0"/>
                  <wp:positionH relativeFrom="margin">
                    <wp:posOffset>13011</wp:posOffset>
                  </wp:positionH>
                  <wp:positionV relativeFrom="margin">
                    <wp:posOffset>553720</wp:posOffset>
                  </wp:positionV>
                  <wp:extent cx="539750" cy="533400"/>
                  <wp:effectExtent l="0" t="0" r="6350" b="0"/>
                  <wp:wrapSquare wrapText="bothSides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D9EF-39D0-834F-98D3-C9DB534F2E05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3E25D9EF-39D0-834F-98D3-C9DB534F2E05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9"/>
                          <a:srcRect r="8125"/>
                          <a:stretch/>
                        </pic:blipFill>
                        <pic:spPr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31CC074" wp14:editId="2F9B8719">
                  <wp:extent cx="533400" cy="533400"/>
                  <wp:effectExtent l="0" t="0" r="0" b="0"/>
                  <wp:docPr id="20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F5DFD0-D6FB-0748-AF00-28D6F6B89B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49F5DFD0-D6FB-0748-AF00-28D6F6B89B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3" w:type="dxa"/>
            <w:gridSpan w:val="5"/>
          </w:tcPr>
          <w:p w14:paraId="2A698370" w14:textId="76BAE5D8" w:rsidR="00671321" w:rsidRPr="006D5E15" w:rsidRDefault="00671321" w:rsidP="00671321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>Selbstschutz beachten</w:t>
            </w:r>
            <w:r w:rsidR="003820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(Handschuhe, Augenschutz)</w:t>
            </w:r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Gefahrenbereich räumen und absperren, </w:t>
            </w:r>
            <w:proofErr w:type="spellStart"/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516FF133" w14:textId="6783D0E0" w:rsidR="00095E80" w:rsidRPr="00346456" w:rsidRDefault="00095E80" w:rsidP="00095E8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t xml:space="preserve">: sofort unter Schutz des unverletzten Auges ausgiebig (mind. 10 min) bei geöffneten Lidern mit Wasser spülen.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Augenarzt aufsuchen.</w:t>
            </w:r>
          </w:p>
          <w:p w14:paraId="4E8516FB" w14:textId="520884EF" w:rsidR="00095E80" w:rsidRPr="00346456" w:rsidRDefault="00095E80" w:rsidP="00095E80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t>: verunreinigte Kleidung, auch Unterwäsche/Schuhe sofort ausziehen. Haut mit viel Wasser spüle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n, bei Hautreaktion einen Arzt aufsuchen.</w:t>
            </w:r>
          </w:p>
          <w:p w14:paraId="1913FFC7" w14:textId="322DF6FC" w:rsidR="00095E80" w:rsidRDefault="00095E80" w:rsidP="00095E80">
            <w:pPr>
              <w:ind w:left="178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Nach Verschlucken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F37ABB">
              <w:rPr>
                <w:rFonts w:ascii="Arial" w:hAnsi="Arial" w:cs="Arial"/>
                <w:bCs/>
                <w:sz w:val="20"/>
                <w:szCs w:val="20"/>
              </w:rPr>
              <w:t>viel Wasser trinken lassen.</w:t>
            </w:r>
          </w:p>
          <w:p w14:paraId="61020148" w14:textId="6F61F777" w:rsidR="00671321" w:rsidRDefault="000C49CB" w:rsidP="009D261A">
            <w:pPr>
              <w:ind w:left="178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 w:rsidRPr="000C49C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095E80">
              <w:rPr>
                <w:rFonts w:ascii="Arial" w:hAnsi="Arial" w:cs="Arial"/>
                <w:bCs/>
                <w:sz w:val="20"/>
                <w:szCs w:val="20"/>
              </w:rPr>
              <w:t>Frischluftzufuhr</w:t>
            </w:r>
            <w:r w:rsidR="002659D8">
              <w:rPr>
                <w:rFonts w:ascii="Arial" w:hAnsi="Arial" w:cs="Arial"/>
                <w:bCs/>
                <w:sz w:val="20"/>
                <w:szCs w:val="20"/>
              </w:rPr>
              <w:t>. Bei unregelmäßiger Atmung oder Atemstillstand Erste-Hilfe-Maßnahmen einleiten.</w:t>
            </w:r>
          </w:p>
          <w:p w14:paraId="4BD92637" w14:textId="3189D9B7" w:rsidR="00095E80" w:rsidRPr="006D5E15" w:rsidRDefault="00095E80" w:rsidP="002659D8">
            <w:pPr>
              <w:ind w:left="178" w:hanging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5B22DC89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4BD23AB4" w14:textId="77777777" w:rsidR="00941ED5" w:rsidRPr="00671321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E33ED1" w14:paraId="5D941BE1" w14:textId="77777777" w:rsidTr="00095E80">
        <w:trPr>
          <w:trHeight w:val="276"/>
        </w:trPr>
        <w:tc>
          <w:tcPr>
            <w:tcW w:w="1139" w:type="dxa"/>
          </w:tcPr>
          <w:p w14:paraId="08536F58" w14:textId="5FCC1305" w:rsidR="00E33ED1" w:rsidRPr="00671321" w:rsidRDefault="00E33ED1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43" w:type="dxa"/>
            <w:gridSpan w:val="5"/>
          </w:tcPr>
          <w:p w14:paraId="6373691B" w14:textId="63A0B2BF" w:rsidR="00E33ED1" w:rsidRPr="00671321" w:rsidRDefault="00F37ABB" w:rsidP="00095E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 nach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Gemischzusammensetzung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geeignete Sammelbehälter entsorgen.</w:t>
            </w:r>
            <w:bookmarkStart w:id="0" w:name="_GoBack"/>
            <w:bookmarkEnd w:id="0"/>
          </w:p>
        </w:tc>
      </w:tr>
      <w:tr w:rsidR="008A28AA" w14:paraId="57C52F7A" w14:textId="77777777" w:rsidTr="004E39F8">
        <w:trPr>
          <w:trHeight w:val="537"/>
        </w:trPr>
        <w:tc>
          <w:tcPr>
            <w:tcW w:w="4245" w:type="dxa"/>
            <w:gridSpan w:val="3"/>
            <w:tcBorders>
              <w:bottom w:val="nil"/>
            </w:tcBorders>
          </w:tcPr>
          <w:p w14:paraId="15FE763C" w14:textId="724E4936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  <w:bottom w:val="nil"/>
            </w:tcBorders>
          </w:tcPr>
          <w:p w14:paraId="5E0A9A10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7CD195FA" w14:textId="77777777" w:rsidTr="004E39F8">
        <w:trPr>
          <w:trHeight w:val="276"/>
        </w:trPr>
        <w:tc>
          <w:tcPr>
            <w:tcW w:w="4245" w:type="dxa"/>
            <w:gridSpan w:val="3"/>
            <w:tcBorders>
              <w:top w:val="nil"/>
            </w:tcBorders>
          </w:tcPr>
          <w:p w14:paraId="42BB4917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</w:tcBorders>
          </w:tcPr>
          <w:p w14:paraId="25EFD52B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0F73A357" w14:textId="77777777" w:rsidR="00206E65" w:rsidRDefault="00206E65" w:rsidP="005C59BC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344D6" w14:textId="77777777" w:rsidR="00C51B3E" w:rsidRDefault="00C51B3E" w:rsidP="00087FE0">
      <w:r>
        <w:separator/>
      </w:r>
    </w:p>
  </w:endnote>
  <w:endnote w:type="continuationSeparator" w:id="0">
    <w:p w14:paraId="4A3F07E5" w14:textId="77777777" w:rsidR="00C51B3E" w:rsidRDefault="00C51B3E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E018" w14:textId="0B6FA59E" w:rsidR="00497777" w:rsidRPr="002659D8" w:rsidRDefault="002659D8" w:rsidP="002659D8">
    <w:pPr>
      <w:pStyle w:val="Footer"/>
      <w:rPr>
        <w:sz w:val="16"/>
        <w:szCs w:val="16"/>
      </w:rPr>
    </w:pPr>
    <w:r w:rsidRPr="00D702FB">
      <w:rPr>
        <w:rFonts w:ascii="Arial" w:hAnsi="Arial" w:cs="Arial"/>
        <w:i/>
        <w:sz w:val="16"/>
        <w:szCs w:val="16"/>
      </w:rPr>
      <w:t>Aktualisiert durch K. Schrader, Quellen: a) SDB von Sigma-Aldrich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86E25" w14:textId="77777777" w:rsidR="00C51B3E" w:rsidRDefault="00C51B3E" w:rsidP="00087FE0">
      <w:r>
        <w:separator/>
      </w:r>
    </w:p>
  </w:footnote>
  <w:footnote w:type="continuationSeparator" w:id="0">
    <w:p w14:paraId="59B74018" w14:textId="77777777" w:rsidR="00C51B3E" w:rsidRDefault="00C51B3E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81463"/>
    <w:multiLevelType w:val="hybridMultilevel"/>
    <w:tmpl w:val="ED5EBFD0"/>
    <w:lvl w:ilvl="0" w:tplc="7AEE7E26">
      <w:start w:val="6"/>
      <w:numFmt w:val="bullet"/>
      <w:lvlText w:val=""/>
      <w:lvlJc w:val="left"/>
      <w:pPr>
        <w:ind w:left="25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410FA"/>
    <w:rsid w:val="00077674"/>
    <w:rsid w:val="00083128"/>
    <w:rsid w:val="00087FE0"/>
    <w:rsid w:val="000929DA"/>
    <w:rsid w:val="00095E80"/>
    <w:rsid w:val="0009750A"/>
    <w:rsid w:val="000C49CB"/>
    <w:rsid w:val="00110251"/>
    <w:rsid w:val="00132AAB"/>
    <w:rsid w:val="00144C6C"/>
    <w:rsid w:val="00192C6A"/>
    <w:rsid w:val="001938AA"/>
    <w:rsid w:val="001B0EEE"/>
    <w:rsid w:val="001F1CF0"/>
    <w:rsid w:val="00206E65"/>
    <w:rsid w:val="002304BB"/>
    <w:rsid w:val="0023482E"/>
    <w:rsid w:val="0023508C"/>
    <w:rsid w:val="0026451D"/>
    <w:rsid w:val="002659D8"/>
    <w:rsid w:val="0028075E"/>
    <w:rsid w:val="002B39A9"/>
    <w:rsid w:val="002D6DCF"/>
    <w:rsid w:val="002E4957"/>
    <w:rsid w:val="002F7720"/>
    <w:rsid w:val="00300501"/>
    <w:rsid w:val="003051D6"/>
    <w:rsid w:val="00340351"/>
    <w:rsid w:val="00353F64"/>
    <w:rsid w:val="00382019"/>
    <w:rsid w:val="00383BE6"/>
    <w:rsid w:val="00386AD7"/>
    <w:rsid w:val="003A00FB"/>
    <w:rsid w:val="003C7E77"/>
    <w:rsid w:val="003E0675"/>
    <w:rsid w:val="0040176C"/>
    <w:rsid w:val="00406E88"/>
    <w:rsid w:val="004722D0"/>
    <w:rsid w:val="0048561F"/>
    <w:rsid w:val="00497777"/>
    <w:rsid w:val="004D1DA6"/>
    <w:rsid w:val="004E39F8"/>
    <w:rsid w:val="004E3A61"/>
    <w:rsid w:val="004E4E14"/>
    <w:rsid w:val="00535EFE"/>
    <w:rsid w:val="00583309"/>
    <w:rsid w:val="005C25D2"/>
    <w:rsid w:val="005C59BC"/>
    <w:rsid w:val="005F6D1F"/>
    <w:rsid w:val="00600992"/>
    <w:rsid w:val="0062605F"/>
    <w:rsid w:val="00630AC3"/>
    <w:rsid w:val="006464BD"/>
    <w:rsid w:val="00655D6C"/>
    <w:rsid w:val="006673F5"/>
    <w:rsid w:val="00671321"/>
    <w:rsid w:val="006B471D"/>
    <w:rsid w:val="006D5E15"/>
    <w:rsid w:val="006D6C38"/>
    <w:rsid w:val="0073501C"/>
    <w:rsid w:val="007D54F0"/>
    <w:rsid w:val="00835B1E"/>
    <w:rsid w:val="00854920"/>
    <w:rsid w:val="008620D4"/>
    <w:rsid w:val="008A0124"/>
    <w:rsid w:val="008A28AA"/>
    <w:rsid w:val="008F58EE"/>
    <w:rsid w:val="00941ED5"/>
    <w:rsid w:val="009460FD"/>
    <w:rsid w:val="009602A9"/>
    <w:rsid w:val="00963997"/>
    <w:rsid w:val="0096710D"/>
    <w:rsid w:val="00974144"/>
    <w:rsid w:val="00982C0D"/>
    <w:rsid w:val="009D261A"/>
    <w:rsid w:val="00A03694"/>
    <w:rsid w:val="00A0429C"/>
    <w:rsid w:val="00A36A57"/>
    <w:rsid w:val="00A36EB7"/>
    <w:rsid w:val="00AC2EBE"/>
    <w:rsid w:val="00AD40B1"/>
    <w:rsid w:val="00AE5828"/>
    <w:rsid w:val="00B1528C"/>
    <w:rsid w:val="00B24B86"/>
    <w:rsid w:val="00B26F42"/>
    <w:rsid w:val="00B62F02"/>
    <w:rsid w:val="00BA62FB"/>
    <w:rsid w:val="00BF7008"/>
    <w:rsid w:val="00C15610"/>
    <w:rsid w:val="00C51B3E"/>
    <w:rsid w:val="00D06E75"/>
    <w:rsid w:val="00D158E4"/>
    <w:rsid w:val="00D31B01"/>
    <w:rsid w:val="00D40E76"/>
    <w:rsid w:val="00D916EA"/>
    <w:rsid w:val="00D94D95"/>
    <w:rsid w:val="00DB6C71"/>
    <w:rsid w:val="00DF44FE"/>
    <w:rsid w:val="00E33ED1"/>
    <w:rsid w:val="00E816B9"/>
    <w:rsid w:val="00EB3D9F"/>
    <w:rsid w:val="00EB7448"/>
    <w:rsid w:val="00ED2124"/>
    <w:rsid w:val="00EE72BD"/>
    <w:rsid w:val="00F15B00"/>
    <w:rsid w:val="00F37ABB"/>
    <w:rsid w:val="00F41A05"/>
    <w:rsid w:val="00F50624"/>
    <w:rsid w:val="00F51CF0"/>
    <w:rsid w:val="00F74BE9"/>
    <w:rsid w:val="00F74D95"/>
    <w:rsid w:val="00F922C1"/>
    <w:rsid w:val="00F96C49"/>
    <w:rsid w:val="00FA2E37"/>
    <w:rsid w:val="00FA69A3"/>
    <w:rsid w:val="00FB50BD"/>
    <w:rsid w:val="00FD7512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1192C5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9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9F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5E80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7</cp:revision>
  <cp:lastPrinted>2018-06-08T12:57:00Z</cp:lastPrinted>
  <dcterms:created xsi:type="dcterms:W3CDTF">2018-11-19T09:27:00Z</dcterms:created>
  <dcterms:modified xsi:type="dcterms:W3CDTF">2018-11-19T09:55:00Z</dcterms:modified>
</cp:coreProperties>
</file>