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82" w:type="dxa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24" w:space="0" w:color="F79646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555"/>
        <w:gridCol w:w="271"/>
        <w:gridCol w:w="3414"/>
        <w:gridCol w:w="171"/>
        <w:gridCol w:w="1770"/>
      </w:tblGrid>
      <w:tr w:rsidR="00D4384D" w14:paraId="2610AC86" w14:textId="77777777" w:rsidTr="00D4384D">
        <w:trPr>
          <w:trHeight w:val="569"/>
        </w:trPr>
        <w:tc>
          <w:tcPr>
            <w:tcW w:w="3656" w:type="dxa"/>
            <w:gridSpan w:val="2"/>
            <w:tcBorders>
              <w:bottom w:val="nil"/>
            </w:tcBorders>
          </w:tcPr>
          <w:p w14:paraId="500CB771" w14:textId="180E3826" w:rsidR="00D4384D" w:rsidRPr="00941ED5" w:rsidRDefault="00D4384D" w:rsidP="00D4384D">
            <w:pPr>
              <w:rPr>
                <w:rFonts w:ascii="Arial" w:hAnsi="Arial" w:cs="Arial"/>
                <w:sz w:val="20"/>
                <w:szCs w:val="20"/>
              </w:rPr>
            </w:pPr>
            <w:r w:rsidRPr="004E39F8">
              <w:rPr>
                <w:rFonts w:ascii="Arial" w:hAnsi="Arial" w:cs="Arial"/>
                <w:sz w:val="20"/>
                <w:szCs w:val="20"/>
              </w:rPr>
              <w:t>Nummer: 0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  <w:r>
              <w:rPr>
                <w:rFonts w:ascii="Arial" w:hAnsi="Arial" w:cs="Arial"/>
                <w:sz w:val="20"/>
                <w:szCs w:val="20"/>
              </w:rPr>
              <w:t>-D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E39F8">
              <w:rPr>
                <w:rFonts w:ascii="Arial" w:hAnsi="Arial" w:cs="Arial"/>
                <w:sz w:val="20"/>
                <w:szCs w:val="20"/>
              </w:rPr>
              <w:t>tand: 11/18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  <w:t xml:space="preserve">Arbeitsbereich: Institut für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4E39F8">
              <w:rPr>
                <w:rFonts w:ascii="Arial" w:hAnsi="Arial" w:cs="Arial"/>
                <w:sz w:val="20"/>
                <w:szCs w:val="20"/>
              </w:rPr>
              <w:t>iochemie</w:t>
            </w:r>
          </w:p>
        </w:tc>
        <w:tc>
          <w:tcPr>
            <w:tcW w:w="3685" w:type="dxa"/>
            <w:gridSpan w:val="2"/>
            <w:tcBorders>
              <w:bottom w:val="nil"/>
            </w:tcBorders>
          </w:tcPr>
          <w:p w14:paraId="12E6507B" w14:textId="432C8B69" w:rsidR="00D4384D" w:rsidRPr="008A28AA" w:rsidRDefault="00D4384D" w:rsidP="00D4384D">
            <w:pPr>
              <w:jc w:val="center"/>
              <w:rPr>
                <w:rFonts w:ascii="Arial" w:hAnsi="Arial" w:cs="Arial"/>
                <w:b/>
              </w:rPr>
            </w:pPr>
            <w:r w:rsidRPr="004E39F8">
              <w:rPr>
                <w:rFonts w:ascii="Arial" w:hAnsi="Arial" w:cs="Arial"/>
                <w:b/>
                <w:sz w:val="26"/>
                <w:szCs w:val="26"/>
              </w:rPr>
              <w:t>Betriebsanweisung</w:t>
            </w:r>
            <w:r w:rsidRPr="004E39F8">
              <w:rPr>
                <w:rFonts w:ascii="Arial" w:hAnsi="Arial" w:cs="Arial"/>
                <w:b/>
                <w:sz w:val="26"/>
                <w:szCs w:val="26"/>
              </w:rPr>
              <w:br/>
              <w:t>gem. GefStoffV</w:t>
            </w:r>
          </w:p>
        </w:tc>
        <w:tc>
          <w:tcPr>
            <w:tcW w:w="1941" w:type="dxa"/>
            <w:gridSpan w:val="2"/>
            <w:tcBorders>
              <w:bottom w:val="nil"/>
            </w:tcBorders>
          </w:tcPr>
          <w:p w14:paraId="28AA3DC6" w14:textId="086A77CD" w:rsidR="00D4384D" w:rsidRPr="00941ED5" w:rsidRDefault="00D4384D" w:rsidP="00D43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7829F87" wp14:editId="692EF6C0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5" cy="440055"/>
                  <wp:effectExtent l="0" t="0" r="0" b="444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41ED5" w14:paraId="568B0375" w14:textId="77777777" w:rsidTr="00D4384D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0278275E" w14:textId="0BCC822C" w:rsidR="00941ED5" w:rsidRPr="00B62F02" w:rsidRDefault="00941ED5" w:rsidP="008620D4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 w:rsidR="008620D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GEFAHRSTOFFBEZEICHNUNG</w:t>
            </w:r>
          </w:p>
        </w:tc>
      </w:tr>
      <w:tr w:rsidR="00941ED5" w14:paraId="4D5EBBDA" w14:textId="77777777" w:rsidTr="00D4384D">
        <w:trPr>
          <w:trHeight w:val="276"/>
        </w:trPr>
        <w:tc>
          <w:tcPr>
            <w:tcW w:w="9282" w:type="dxa"/>
            <w:gridSpan w:val="6"/>
          </w:tcPr>
          <w:p w14:paraId="2E109632" w14:textId="437DB32A" w:rsidR="00132AAB" w:rsidRPr="00D40E76" w:rsidRDefault="005B6621" w:rsidP="00AD3B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Ampicillin</w:t>
            </w:r>
            <w:proofErr w:type="spellEnd"/>
            <w:r w:rsidR="00D06E75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941ED5" w14:paraId="7309F4D1" w14:textId="77777777" w:rsidTr="00D4384D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4659832B" w14:textId="77777777" w:rsidR="00941ED5" w:rsidRPr="00B62F02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 GEFAHREN FÜR MENSCH UND UMWELT</w:t>
            </w:r>
          </w:p>
        </w:tc>
      </w:tr>
      <w:tr w:rsidR="008620D4" w14:paraId="65783254" w14:textId="77777777" w:rsidTr="00D4384D">
        <w:trPr>
          <w:trHeight w:val="276"/>
        </w:trPr>
        <w:tc>
          <w:tcPr>
            <w:tcW w:w="1101" w:type="dxa"/>
          </w:tcPr>
          <w:p w14:paraId="7A972976" w14:textId="7DD734FA" w:rsidR="003A00FB" w:rsidRPr="006D369D" w:rsidRDefault="000A4A2D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4418539B" wp14:editId="744C33A7">
                  <wp:extent cx="508635" cy="492760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587F87" w14:textId="50CD63E2" w:rsidR="000929DA" w:rsidRPr="006D369D" w:rsidRDefault="00AC7369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D369D">
              <w:rPr>
                <w:rFonts w:ascii="Arial" w:hAnsi="Arial" w:cs="Arial"/>
                <w:b/>
                <w:sz w:val="20"/>
                <w:szCs w:val="20"/>
              </w:rPr>
              <w:t>GEFAHR</w:t>
            </w:r>
          </w:p>
          <w:p w14:paraId="727DBB27" w14:textId="38040DCC" w:rsidR="00AC7369" w:rsidRPr="006D369D" w:rsidRDefault="00AC7369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4F4159" w14:textId="0E922613" w:rsidR="00AC7369" w:rsidRPr="006D369D" w:rsidRDefault="00AC7369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BD0264" w14:textId="598ADF3A" w:rsidR="00D06E75" w:rsidRPr="006D369D" w:rsidRDefault="00D06E75" w:rsidP="0023508C">
            <w:pPr>
              <w:pStyle w:val="ListParagraph"/>
              <w:tabs>
                <w:tab w:val="left" w:pos="34"/>
              </w:tabs>
              <w:ind w:left="0"/>
              <w:rPr>
                <w:sz w:val="22"/>
                <w:szCs w:val="22"/>
              </w:rPr>
            </w:pPr>
          </w:p>
          <w:p w14:paraId="142E2E52" w14:textId="73370918" w:rsidR="008620D4" w:rsidRPr="006D369D" w:rsidRDefault="008620D4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81" w:type="dxa"/>
            <w:gridSpan w:val="5"/>
          </w:tcPr>
          <w:p w14:paraId="25987975" w14:textId="453B6CFB" w:rsidR="00A86422" w:rsidRPr="006D369D" w:rsidRDefault="0013195D" w:rsidP="0013195D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13195D">
              <w:rPr>
                <w:rFonts w:ascii="Arial" w:hAnsi="Arial" w:cs="Arial"/>
                <w:bCs/>
                <w:sz w:val="22"/>
                <w:szCs w:val="22"/>
              </w:rPr>
              <w:t>Kann allergische Hautreaktionen verursachen.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(H317)</w:t>
            </w:r>
            <w:r w:rsidRPr="0013195D">
              <w:rPr>
                <w:rFonts w:ascii="Arial" w:hAnsi="Arial" w:cs="Arial"/>
                <w:bCs/>
                <w:sz w:val="22"/>
                <w:szCs w:val="22"/>
              </w:rPr>
              <w:br/>
              <w:t xml:space="preserve">Kann bei Einatmen Allergie, asthmaartige Symptome oder Atembeschwerden verursachen. </w:t>
            </w:r>
            <w:r>
              <w:rPr>
                <w:rFonts w:ascii="Arial" w:hAnsi="Arial" w:cs="Arial"/>
                <w:bCs/>
                <w:sz w:val="22"/>
                <w:szCs w:val="22"/>
              </w:rPr>
              <w:t>(H334)</w:t>
            </w:r>
          </w:p>
        </w:tc>
      </w:tr>
      <w:tr w:rsidR="00941ED5" w14:paraId="7094C2FA" w14:textId="77777777" w:rsidTr="00D4384D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4F2F9C87" w14:textId="6CA3BBA0" w:rsidR="00941ED5" w:rsidRPr="006D369D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D369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 SCHUTZMASSNAHMEN UND VERHALTENSREGELN</w:t>
            </w:r>
          </w:p>
        </w:tc>
      </w:tr>
      <w:tr w:rsidR="00EB3D9F" w14:paraId="6DC5CE02" w14:textId="77777777" w:rsidTr="00D4384D">
        <w:trPr>
          <w:trHeight w:val="276"/>
        </w:trPr>
        <w:tc>
          <w:tcPr>
            <w:tcW w:w="9282" w:type="dxa"/>
            <w:gridSpan w:val="6"/>
          </w:tcPr>
          <w:p w14:paraId="2B193B04" w14:textId="18986E87" w:rsidR="00EB3D9F" w:rsidRPr="006D369D" w:rsidRDefault="00EB3D9F" w:rsidP="00EB3D9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D369D">
              <w:rPr>
                <w:rFonts w:ascii="Arial" w:hAnsi="Arial" w:cs="Arial"/>
                <w:bCs/>
                <w:sz w:val="22"/>
                <w:szCs w:val="22"/>
              </w:rPr>
              <w:t>Die generell vorgeschriebene Schutzausrüstung / Schutzkleidung tragen.</w:t>
            </w:r>
          </w:p>
          <w:p w14:paraId="778E9BCC" w14:textId="762F2D80" w:rsidR="00EB3D9F" w:rsidRPr="006D369D" w:rsidRDefault="00BF69C2" w:rsidP="00EB3D9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D369D">
              <w:rPr>
                <w:rFonts w:ascii="Arial" w:hAnsi="Arial" w:cs="Arial"/>
                <w:bCs/>
                <w:sz w:val="22"/>
                <w:szCs w:val="22"/>
              </w:rPr>
              <w:t>Schutzhandschuhe tragen.</w:t>
            </w:r>
          </w:p>
          <w:p w14:paraId="6F7FC4C3" w14:textId="77777777" w:rsidR="00D06E75" w:rsidRPr="006D369D" w:rsidRDefault="00EB3D9F" w:rsidP="00497777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D369D">
              <w:rPr>
                <w:rFonts w:ascii="Arial" w:hAnsi="Arial" w:cs="Arial"/>
                <w:bCs/>
                <w:sz w:val="22"/>
                <w:szCs w:val="22"/>
              </w:rPr>
              <w:t>Die generell vorgeschriebenen Verhaltensweisen im Labor einhalten.</w:t>
            </w:r>
          </w:p>
          <w:p w14:paraId="13AC52AC" w14:textId="7A048580" w:rsidR="0093535F" w:rsidRPr="006D369D" w:rsidRDefault="00E52F5F" w:rsidP="00497777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D369D">
              <w:rPr>
                <w:rFonts w:ascii="Arial" w:hAnsi="Arial" w:cs="Arial"/>
                <w:bCs/>
                <w:sz w:val="22"/>
                <w:szCs w:val="22"/>
              </w:rPr>
              <w:t>Unter dem Abzug arbeiten.</w:t>
            </w:r>
          </w:p>
          <w:p w14:paraId="1A826CE6" w14:textId="2AD4E2A6" w:rsidR="00E52F5F" w:rsidRPr="006D369D" w:rsidRDefault="00E52F5F" w:rsidP="00497777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D369D">
              <w:rPr>
                <w:rFonts w:ascii="Arial" w:hAnsi="Arial" w:cs="Arial"/>
                <w:bCs/>
                <w:sz w:val="22"/>
                <w:szCs w:val="22"/>
              </w:rPr>
              <w:t>Von Hitze und Zündquellen fernhalten.</w:t>
            </w:r>
          </w:p>
          <w:p w14:paraId="61EB99FF" w14:textId="77777777" w:rsidR="0093535F" w:rsidRPr="006D369D" w:rsidRDefault="008F26D7" w:rsidP="00E52F5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D369D">
              <w:rPr>
                <w:rFonts w:ascii="Arial" w:hAnsi="Arial" w:cs="Arial"/>
                <w:bCs/>
                <w:sz w:val="22"/>
                <w:szCs w:val="22"/>
              </w:rPr>
              <w:t>Reaktionsfähige Stoffe fernhalten bzw. nur kontrolliert zugeben.</w:t>
            </w:r>
          </w:p>
          <w:p w14:paraId="348F0529" w14:textId="770CD308" w:rsidR="00A86422" w:rsidRPr="006D369D" w:rsidRDefault="00A86422" w:rsidP="00E52F5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41ED5" w14:paraId="5172F012" w14:textId="77777777" w:rsidTr="00D4384D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587D13F1" w14:textId="02AFB1E7" w:rsidR="00941ED5" w:rsidRPr="006D369D" w:rsidRDefault="00941ED5" w:rsidP="006D369D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6D369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4</w:t>
            </w:r>
            <w:r w:rsidRPr="006D369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. VERHALTEN </w:t>
            </w:r>
            <w:r w:rsidR="008620D4" w:rsidRPr="006D369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IM GEFAHRFALL</w:t>
            </w:r>
          </w:p>
        </w:tc>
      </w:tr>
      <w:tr w:rsidR="008A28AA" w14:paraId="31EFA368" w14:textId="77777777" w:rsidTr="00D4384D">
        <w:trPr>
          <w:trHeight w:val="276"/>
        </w:trPr>
        <w:tc>
          <w:tcPr>
            <w:tcW w:w="9282" w:type="dxa"/>
            <w:gridSpan w:val="6"/>
          </w:tcPr>
          <w:p w14:paraId="1C0A606C" w14:textId="5C332CD9" w:rsidR="008620D4" w:rsidRPr="006D369D" w:rsidRDefault="008620D4" w:rsidP="003E0675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D369D">
              <w:rPr>
                <w:rFonts w:ascii="Arial" w:hAnsi="Arial" w:cs="Arial"/>
                <w:bCs/>
                <w:sz w:val="22"/>
                <w:szCs w:val="22"/>
              </w:rPr>
              <w:t xml:space="preserve">Gefahrenbereich räumen und absperren, </w:t>
            </w:r>
            <w:proofErr w:type="spellStart"/>
            <w:r w:rsidRPr="006D369D">
              <w:rPr>
                <w:rFonts w:ascii="Arial" w:hAnsi="Arial" w:cs="Arial"/>
                <w:bCs/>
                <w:sz w:val="22"/>
                <w:szCs w:val="22"/>
              </w:rPr>
              <w:t>VorgesetzteN</w:t>
            </w:r>
            <w:proofErr w:type="spellEnd"/>
            <w:r w:rsidRPr="006D369D">
              <w:rPr>
                <w:rFonts w:ascii="Arial" w:hAnsi="Arial" w:cs="Arial"/>
                <w:bCs/>
                <w:sz w:val="22"/>
                <w:szCs w:val="22"/>
              </w:rPr>
              <w:t xml:space="preserve"> informieren</w:t>
            </w:r>
            <w:r w:rsidR="0073501C" w:rsidRPr="006D369D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08DF087D" w14:textId="786B98FB" w:rsidR="00144C6C" w:rsidRDefault="004B5146" w:rsidP="003E0675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Staubbildung vermeiden.</w:t>
            </w:r>
          </w:p>
          <w:p w14:paraId="796C5183" w14:textId="0B5DC083" w:rsidR="004B5146" w:rsidRPr="006D369D" w:rsidRDefault="004B5146" w:rsidP="003E0675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Nicht in die Kanalisation gelangen lassen.</w:t>
            </w:r>
          </w:p>
          <w:p w14:paraId="267FC3F9" w14:textId="77777777" w:rsidR="003E0675" w:rsidRPr="006D369D" w:rsidRDefault="00144C6C" w:rsidP="00EB3D9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D369D">
              <w:rPr>
                <w:rFonts w:ascii="Arial" w:hAnsi="Arial" w:cs="Arial"/>
                <w:bCs/>
                <w:sz w:val="22"/>
                <w:szCs w:val="22"/>
              </w:rPr>
              <w:t>Verschüttete Substanz mit feuchten Tüchern aufwischen, Tücher als „</w:t>
            </w:r>
            <w:r w:rsidR="00EB3D9F" w:rsidRPr="006D369D">
              <w:rPr>
                <w:rFonts w:ascii="Arial" w:hAnsi="Arial" w:cs="Arial"/>
                <w:bCs/>
                <w:sz w:val="22"/>
                <w:szCs w:val="22"/>
              </w:rPr>
              <w:t>mit Chemikalien verunreinigte Betriebsmittel“ entsorgen.</w:t>
            </w:r>
          </w:p>
          <w:p w14:paraId="20BA9B97" w14:textId="2C68F2A2" w:rsidR="00A86422" w:rsidRPr="006D369D" w:rsidRDefault="00A86422" w:rsidP="00EB3D9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28AA" w14:paraId="25D12477" w14:textId="77777777" w:rsidTr="00D4384D">
        <w:trPr>
          <w:trHeight w:val="276"/>
        </w:trPr>
        <w:tc>
          <w:tcPr>
            <w:tcW w:w="7512" w:type="dxa"/>
            <w:gridSpan w:val="5"/>
            <w:shd w:val="clear" w:color="auto" w:fill="F79646" w:themeFill="accent6"/>
          </w:tcPr>
          <w:p w14:paraId="515CA56C" w14:textId="77777777" w:rsidR="008A28AA" w:rsidRPr="006D369D" w:rsidRDefault="008A28AA" w:rsidP="00B62F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369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5. ERSTE HILFE</w:t>
            </w:r>
          </w:p>
        </w:tc>
        <w:tc>
          <w:tcPr>
            <w:tcW w:w="1770" w:type="dxa"/>
            <w:shd w:val="clear" w:color="auto" w:fill="F79646" w:themeFill="accent6"/>
          </w:tcPr>
          <w:p w14:paraId="6A42F580" w14:textId="77777777" w:rsidR="008A28AA" w:rsidRPr="006D369D" w:rsidRDefault="008A28AA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D369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Notruf: 01-112</w:t>
            </w:r>
          </w:p>
        </w:tc>
      </w:tr>
      <w:tr w:rsidR="006D369D" w14:paraId="788F7B73" w14:textId="77777777" w:rsidTr="00D4384D">
        <w:trPr>
          <w:trHeight w:val="276"/>
        </w:trPr>
        <w:tc>
          <w:tcPr>
            <w:tcW w:w="1101" w:type="dxa"/>
          </w:tcPr>
          <w:p w14:paraId="6044D5A5" w14:textId="77777777" w:rsidR="006D369D" w:rsidRPr="006D369D" w:rsidRDefault="006D369D" w:rsidP="00A0429C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_GoBack"/>
            <w:r w:rsidRPr="006D369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3253CE84" wp14:editId="542666DC">
                  <wp:extent cx="540000" cy="54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rsteHilfe-Piktogramm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A76645" w14:textId="62E05E7D" w:rsidR="006D369D" w:rsidRPr="006D369D" w:rsidRDefault="006D369D" w:rsidP="00A0429C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D369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5495DB64" wp14:editId="140E8072">
                  <wp:extent cx="671181" cy="54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truf-Piktogramm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1" w:type="dxa"/>
            <w:gridSpan w:val="5"/>
          </w:tcPr>
          <w:p w14:paraId="3640A9D9" w14:textId="77777777" w:rsidR="006D369D" w:rsidRPr="006D369D" w:rsidRDefault="006D369D" w:rsidP="006D369D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36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Selbstschutz beachten, Gefahrenbereich räumen und absperren, </w:t>
            </w:r>
            <w:proofErr w:type="spellStart"/>
            <w:r w:rsidRPr="006D369D">
              <w:rPr>
                <w:rFonts w:ascii="Arial" w:hAnsi="Arial" w:cs="Arial"/>
                <w:b/>
                <w:bCs/>
                <w:sz w:val="22"/>
                <w:szCs w:val="22"/>
              </w:rPr>
              <w:t>VorgesetzteN</w:t>
            </w:r>
            <w:proofErr w:type="spellEnd"/>
            <w:r w:rsidRPr="006D36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informieren.</w:t>
            </w:r>
          </w:p>
          <w:p w14:paraId="66706940" w14:textId="2833D74B" w:rsidR="004B5146" w:rsidRDefault="006D369D" w:rsidP="006D369D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369D">
              <w:rPr>
                <w:rFonts w:ascii="Arial" w:hAnsi="Arial" w:cs="Arial"/>
                <w:b/>
                <w:bCs/>
                <w:sz w:val="22"/>
                <w:szCs w:val="22"/>
              </w:rPr>
              <w:t>Nach Hautkontakt</w:t>
            </w:r>
            <w:r w:rsidR="004B51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4B5146" w:rsidRPr="004B5146">
              <w:rPr>
                <w:rFonts w:ascii="Arial" w:hAnsi="Arial" w:cs="Arial"/>
                <w:bCs/>
                <w:sz w:val="22"/>
                <w:szCs w:val="22"/>
              </w:rPr>
              <w:t>mit Seife und viel Wasser abwaschen. Arzt konsultieren.</w:t>
            </w:r>
          </w:p>
          <w:p w14:paraId="69C0AE04" w14:textId="6622C822" w:rsidR="006D369D" w:rsidRPr="006D369D" w:rsidRDefault="004B5146" w:rsidP="006D369D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Nach </w:t>
            </w:r>
            <w:r w:rsidR="006D369D" w:rsidRPr="006D369D">
              <w:rPr>
                <w:rFonts w:ascii="Arial" w:hAnsi="Arial" w:cs="Arial"/>
                <w:b/>
                <w:bCs/>
                <w:sz w:val="22"/>
                <w:szCs w:val="22"/>
              </w:rPr>
              <w:t>Augenkontakt</w:t>
            </w:r>
            <w:r w:rsidR="006D369D" w:rsidRPr="006D369D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Augen vorsorglich mit Wasser ausspülen.</w:t>
            </w:r>
          </w:p>
          <w:p w14:paraId="016C63E3" w14:textId="5736046B" w:rsidR="004B5146" w:rsidRPr="006D369D" w:rsidRDefault="006D369D" w:rsidP="004B5146">
            <w:pPr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6D369D">
              <w:rPr>
                <w:rFonts w:ascii="Arial" w:hAnsi="Arial" w:cs="Arial"/>
                <w:b/>
                <w:bCs/>
                <w:sz w:val="22"/>
                <w:szCs w:val="22"/>
              </w:rPr>
              <w:t>Nach Verschlucken:</w:t>
            </w:r>
            <w:r w:rsidRPr="006D369D">
              <w:rPr>
                <w:rFonts w:ascii="Arial" w:hAnsi="Arial" w:cs="Arial"/>
                <w:bCs/>
                <w:sz w:val="22"/>
                <w:szCs w:val="22"/>
              </w:rPr>
              <w:t xml:space="preserve"> Mund </w:t>
            </w:r>
            <w:r w:rsidR="004B5146">
              <w:rPr>
                <w:rFonts w:ascii="Arial" w:hAnsi="Arial" w:cs="Arial"/>
                <w:bCs/>
                <w:sz w:val="22"/>
                <w:szCs w:val="22"/>
              </w:rPr>
              <w:t>mit Wasser ausspülen. Arzt konsultieren.</w:t>
            </w:r>
          </w:p>
          <w:p w14:paraId="532CCBB3" w14:textId="171B55D5" w:rsidR="006D369D" w:rsidRPr="006D369D" w:rsidRDefault="006D369D" w:rsidP="00683215">
            <w:pPr>
              <w:ind w:left="142" w:hanging="142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  <w:tr w:rsidR="00941ED5" w14:paraId="4AEB2D96" w14:textId="77777777" w:rsidTr="00D4384D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337FDA6C" w14:textId="2948F7CE" w:rsidR="00941ED5" w:rsidRPr="006D369D" w:rsidRDefault="00941ED5" w:rsidP="008620D4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D369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6. </w:t>
            </w:r>
            <w:r w:rsidR="008620D4" w:rsidRPr="006D369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SACHGERECHTE ENTSORGUNG</w:t>
            </w:r>
          </w:p>
        </w:tc>
      </w:tr>
      <w:tr w:rsidR="008A28AA" w14:paraId="79ECBFC9" w14:textId="77777777" w:rsidTr="00D4384D">
        <w:trPr>
          <w:trHeight w:val="276"/>
        </w:trPr>
        <w:tc>
          <w:tcPr>
            <w:tcW w:w="9282" w:type="dxa"/>
            <w:gridSpan w:val="6"/>
          </w:tcPr>
          <w:p w14:paraId="716339E9" w14:textId="14B87BAC" w:rsidR="00A0429C" w:rsidRPr="004B5146" w:rsidRDefault="004B5146" w:rsidP="00A95030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B5146">
              <w:rPr>
                <w:rFonts w:ascii="Arial" w:hAnsi="Arial" w:cs="Arial"/>
                <w:bCs/>
                <w:sz w:val="22"/>
                <w:szCs w:val="22"/>
              </w:rPr>
              <w:t>Ampicillin</w:t>
            </w:r>
            <w:proofErr w:type="spellEnd"/>
            <w:r w:rsidRPr="004B5146">
              <w:rPr>
                <w:rFonts w:ascii="Arial" w:hAnsi="Arial" w:cs="Arial"/>
                <w:bCs/>
                <w:sz w:val="22"/>
                <w:szCs w:val="22"/>
              </w:rPr>
              <w:t>-haltige Lösungen/Medien autoklavieren. Dann in den Abguss entsorgen.</w:t>
            </w:r>
          </w:p>
          <w:p w14:paraId="55ECD679" w14:textId="63FC7159" w:rsidR="00144C90" w:rsidRPr="006D369D" w:rsidRDefault="00144C90" w:rsidP="00A95030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28AA" w14:paraId="63F70C8C" w14:textId="77777777" w:rsidTr="00D4384D">
        <w:trPr>
          <w:trHeight w:val="537"/>
        </w:trPr>
        <w:tc>
          <w:tcPr>
            <w:tcW w:w="3927" w:type="dxa"/>
            <w:gridSpan w:val="3"/>
            <w:tcBorders>
              <w:bottom w:val="nil"/>
            </w:tcBorders>
          </w:tcPr>
          <w:p w14:paraId="0A868E70" w14:textId="209C53C3" w:rsidR="008A28AA" w:rsidRPr="0023482E" w:rsidRDefault="008A28AA" w:rsidP="00554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gridSpan w:val="3"/>
            <w:tcBorders>
              <w:top w:val="nil"/>
              <w:bottom w:val="nil"/>
            </w:tcBorders>
          </w:tcPr>
          <w:p w14:paraId="67132172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8AA" w14:paraId="05A0A844" w14:textId="77777777" w:rsidTr="00D4384D">
        <w:trPr>
          <w:trHeight w:val="276"/>
        </w:trPr>
        <w:tc>
          <w:tcPr>
            <w:tcW w:w="3927" w:type="dxa"/>
            <w:gridSpan w:val="3"/>
            <w:tcBorders>
              <w:top w:val="nil"/>
            </w:tcBorders>
          </w:tcPr>
          <w:p w14:paraId="17A9338C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gridSpan w:val="3"/>
            <w:tcBorders>
              <w:top w:val="nil"/>
            </w:tcBorders>
          </w:tcPr>
          <w:p w14:paraId="512B4FC9" w14:textId="77777777" w:rsidR="008A28AA" w:rsidRPr="0023482E" w:rsidRDefault="008A28AA" w:rsidP="00B62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E"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14:paraId="7F63EECC" w14:textId="77777777" w:rsidR="00206E65" w:rsidRDefault="00206E65" w:rsidP="00781C6E"/>
    <w:sectPr w:rsidR="00206E65" w:rsidSect="00300501">
      <w:footerReference w:type="defaul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1CD44" w14:textId="77777777" w:rsidR="003F7AF4" w:rsidRDefault="003F7AF4" w:rsidP="00087FE0">
      <w:r>
        <w:separator/>
      </w:r>
    </w:p>
  </w:endnote>
  <w:endnote w:type="continuationSeparator" w:id="0">
    <w:p w14:paraId="6B41B136" w14:textId="77777777" w:rsidR="003F7AF4" w:rsidRDefault="003F7AF4" w:rsidP="0008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B2EE9" w14:textId="0BA0C15F" w:rsidR="00BF69C2" w:rsidRPr="00087FE0" w:rsidRDefault="00D4384D">
    <w:pPr>
      <w:pStyle w:val="Foo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iCs/>
        <w:color w:val="000000"/>
        <w:sz w:val="16"/>
        <w:szCs w:val="16"/>
      </w:rPr>
      <w:t>Aktualisiert durch K. Schrader, Quellen: a) SDB des Herstellers   b) www.dguv.de/ifa/stoffdatenbank   c) www.gischem.de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52BA0" w14:textId="77777777" w:rsidR="003F7AF4" w:rsidRDefault="003F7AF4" w:rsidP="00087FE0">
      <w:r>
        <w:separator/>
      </w:r>
    </w:p>
  </w:footnote>
  <w:footnote w:type="continuationSeparator" w:id="0">
    <w:p w14:paraId="7BFDAE54" w14:textId="77777777" w:rsidR="003F7AF4" w:rsidRDefault="003F7AF4" w:rsidP="0008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5D28A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FE5B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534739"/>
    <w:multiLevelType w:val="hybridMultilevel"/>
    <w:tmpl w:val="0F9C0FE4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237C9"/>
    <w:multiLevelType w:val="hybridMultilevel"/>
    <w:tmpl w:val="B56EF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503D5"/>
    <w:multiLevelType w:val="singleLevel"/>
    <w:tmpl w:val="5212E568"/>
    <w:lvl w:ilvl="0">
      <w:start w:val="1"/>
      <w:numFmt w:val="bullet"/>
      <w:pStyle w:val="EinzugGl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34E1C5F"/>
    <w:multiLevelType w:val="hybridMultilevel"/>
    <w:tmpl w:val="371CBC50"/>
    <w:lvl w:ilvl="0" w:tplc="FE14D1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538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CA51B61"/>
    <w:multiLevelType w:val="hybridMultilevel"/>
    <w:tmpl w:val="1D48DA4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D5"/>
    <w:rsid w:val="00001ACB"/>
    <w:rsid w:val="00087FE0"/>
    <w:rsid w:val="000929DA"/>
    <w:rsid w:val="000A4A2D"/>
    <w:rsid w:val="0013195D"/>
    <w:rsid w:val="00132AAB"/>
    <w:rsid w:val="00144C6C"/>
    <w:rsid w:val="00144C90"/>
    <w:rsid w:val="00162F52"/>
    <w:rsid w:val="00165BF3"/>
    <w:rsid w:val="001938AA"/>
    <w:rsid w:val="00206E65"/>
    <w:rsid w:val="002304BB"/>
    <w:rsid w:val="0023482E"/>
    <w:rsid w:val="00234F15"/>
    <w:rsid w:val="0023508C"/>
    <w:rsid w:val="002B39A9"/>
    <w:rsid w:val="002D6DCF"/>
    <w:rsid w:val="002E4957"/>
    <w:rsid w:val="00300501"/>
    <w:rsid w:val="00340351"/>
    <w:rsid w:val="00353F64"/>
    <w:rsid w:val="00383BE6"/>
    <w:rsid w:val="003A00FB"/>
    <w:rsid w:val="003E0675"/>
    <w:rsid w:val="003F7AF4"/>
    <w:rsid w:val="004951AB"/>
    <w:rsid w:val="004972D8"/>
    <w:rsid w:val="00497777"/>
    <w:rsid w:val="004B5146"/>
    <w:rsid w:val="004D1DA6"/>
    <w:rsid w:val="004E3A61"/>
    <w:rsid w:val="004E4E14"/>
    <w:rsid w:val="00535EFE"/>
    <w:rsid w:val="00554F71"/>
    <w:rsid w:val="005B6621"/>
    <w:rsid w:val="005C25D2"/>
    <w:rsid w:val="005C59BC"/>
    <w:rsid w:val="005F6D1F"/>
    <w:rsid w:val="00600992"/>
    <w:rsid w:val="0062605F"/>
    <w:rsid w:val="00630AC3"/>
    <w:rsid w:val="00683215"/>
    <w:rsid w:val="00687810"/>
    <w:rsid w:val="006D369D"/>
    <w:rsid w:val="006D6C38"/>
    <w:rsid w:val="006F4C73"/>
    <w:rsid w:val="00702F7E"/>
    <w:rsid w:val="0073501C"/>
    <w:rsid w:val="007642A6"/>
    <w:rsid w:val="007739EA"/>
    <w:rsid w:val="00781C6E"/>
    <w:rsid w:val="007D54F0"/>
    <w:rsid w:val="00835B1E"/>
    <w:rsid w:val="00854920"/>
    <w:rsid w:val="008620D4"/>
    <w:rsid w:val="008A0124"/>
    <w:rsid w:val="008A28AA"/>
    <w:rsid w:val="008B468D"/>
    <w:rsid w:val="008F26D7"/>
    <w:rsid w:val="008F58EE"/>
    <w:rsid w:val="0093535F"/>
    <w:rsid w:val="00941ED5"/>
    <w:rsid w:val="009460FD"/>
    <w:rsid w:val="009602A9"/>
    <w:rsid w:val="00963997"/>
    <w:rsid w:val="0096710D"/>
    <w:rsid w:val="009C3FC1"/>
    <w:rsid w:val="00A00AA6"/>
    <w:rsid w:val="00A0429C"/>
    <w:rsid w:val="00A86422"/>
    <w:rsid w:val="00A95030"/>
    <w:rsid w:val="00AC2EBE"/>
    <w:rsid w:val="00AC7369"/>
    <w:rsid w:val="00AD3BA6"/>
    <w:rsid w:val="00AD40B1"/>
    <w:rsid w:val="00B072A1"/>
    <w:rsid w:val="00B1528C"/>
    <w:rsid w:val="00B62F02"/>
    <w:rsid w:val="00BA62FB"/>
    <w:rsid w:val="00BF69C2"/>
    <w:rsid w:val="00BF7008"/>
    <w:rsid w:val="00C15610"/>
    <w:rsid w:val="00D031B8"/>
    <w:rsid w:val="00D06E75"/>
    <w:rsid w:val="00D2548D"/>
    <w:rsid w:val="00D31B01"/>
    <w:rsid w:val="00D33E1A"/>
    <w:rsid w:val="00D40E76"/>
    <w:rsid w:val="00D4384D"/>
    <w:rsid w:val="00E52F5F"/>
    <w:rsid w:val="00E816B9"/>
    <w:rsid w:val="00EB3D9F"/>
    <w:rsid w:val="00EE72BD"/>
    <w:rsid w:val="00F15B00"/>
    <w:rsid w:val="00F1703F"/>
    <w:rsid w:val="00F41A05"/>
    <w:rsid w:val="00F450DA"/>
    <w:rsid w:val="00F50624"/>
    <w:rsid w:val="00F74BE9"/>
    <w:rsid w:val="00F922C1"/>
    <w:rsid w:val="00F96C49"/>
    <w:rsid w:val="00FB50BD"/>
    <w:rsid w:val="00FD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7F27E10"/>
  <w14:defaultImageDpi w14:val="300"/>
  <w15:docId w15:val="{BB380EC8-D39D-B74D-B825-19DE7799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E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eichnung">
    <w:name w:val="Zeichnung"/>
    <w:basedOn w:val="Normal"/>
    <w:rsid w:val="00941ED5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Normal"/>
    <w:rsid w:val="00941ED5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Normal"/>
    <w:rsid w:val="00941ED5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Normal"/>
    <w:rsid w:val="00941ED5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Normal"/>
    <w:rsid w:val="00941ED5"/>
    <w:pPr>
      <w:spacing w:before="120" w:after="120"/>
      <w:ind w:left="851" w:right="284" w:hanging="567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D5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4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ED5"/>
    <w:pPr>
      <w:ind w:left="720"/>
      <w:contextualSpacing/>
    </w:pPr>
  </w:style>
  <w:style w:type="paragraph" w:customStyle="1" w:styleId="BA20-Feld0">
    <w:name w:val="BA20-Feld0"/>
    <w:basedOn w:val="Zeichnung"/>
    <w:rsid w:val="00AD40B1"/>
    <w:pPr>
      <w:jc w:val="both"/>
    </w:pPr>
    <w:rPr>
      <w:sz w:val="24"/>
    </w:rPr>
  </w:style>
  <w:style w:type="paragraph" w:styleId="Salutation">
    <w:name w:val="Salutation"/>
    <w:basedOn w:val="Normal"/>
    <w:next w:val="Normal"/>
    <w:link w:val="SalutationChar"/>
    <w:rsid w:val="008620D4"/>
    <w:pPr>
      <w:spacing w:before="72" w:after="72"/>
    </w:pPr>
    <w:rPr>
      <w:rFonts w:ascii="Arial" w:hAnsi="Arial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8620D4"/>
    <w:rPr>
      <w:rFonts w:ascii="Arial" w:eastAsia="Times New Roman" w:hAnsi="Arial" w:cs="Times New Roman"/>
      <w:sz w:val="22"/>
      <w:szCs w:val="20"/>
    </w:rPr>
  </w:style>
  <w:style w:type="paragraph" w:styleId="ListBullet5">
    <w:name w:val="List Bullet 5"/>
    <w:basedOn w:val="Normal"/>
    <w:autoRedefine/>
    <w:rsid w:val="008620D4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rsid w:val="008620D4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F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FE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87FE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A4A2D"/>
    <w:pPr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1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zu Köln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Schrader</dc:creator>
  <cp:keywords/>
  <dc:description/>
  <cp:lastModifiedBy>Katrin Schrader</cp:lastModifiedBy>
  <cp:revision>2</cp:revision>
  <cp:lastPrinted>2018-06-08T12:57:00Z</cp:lastPrinted>
  <dcterms:created xsi:type="dcterms:W3CDTF">2018-11-15T10:30:00Z</dcterms:created>
  <dcterms:modified xsi:type="dcterms:W3CDTF">2018-11-15T10:30:00Z</dcterms:modified>
</cp:coreProperties>
</file>