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82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24" w:space="0" w:color="F79646" w:themeColor="accent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559"/>
        <w:gridCol w:w="1121"/>
        <w:gridCol w:w="3177"/>
        <w:gridCol w:w="407"/>
        <w:gridCol w:w="1773"/>
      </w:tblGrid>
      <w:tr w:rsidR="00A2777B" w14:paraId="2610AC86" w14:textId="77777777" w:rsidTr="00A2777B">
        <w:trPr>
          <w:trHeight w:val="569"/>
        </w:trPr>
        <w:tc>
          <w:tcPr>
            <w:tcW w:w="2804" w:type="dxa"/>
            <w:gridSpan w:val="2"/>
            <w:tcBorders>
              <w:bottom w:val="nil"/>
            </w:tcBorders>
          </w:tcPr>
          <w:p w14:paraId="500CB771" w14:textId="72A72B33" w:rsidR="00A2777B" w:rsidRPr="00941ED5" w:rsidRDefault="00A2777B" w:rsidP="00A2777B">
            <w:pPr>
              <w:rPr>
                <w:rFonts w:ascii="Arial" w:hAnsi="Arial" w:cs="Arial"/>
                <w:sz w:val="20"/>
                <w:szCs w:val="20"/>
              </w:rPr>
            </w:pPr>
            <w:r w:rsidRPr="004E39F8">
              <w:rPr>
                <w:rFonts w:ascii="Arial" w:hAnsi="Arial" w:cs="Arial"/>
                <w:sz w:val="20"/>
                <w:szCs w:val="20"/>
              </w:rPr>
              <w:t>Nummer: 0</w:t>
            </w:r>
            <w:r>
              <w:rPr>
                <w:rFonts w:ascii="Arial" w:hAnsi="Arial" w:cs="Arial"/>
                <w:sz w:val="20"/>
                <w:szCs w:val="20"/>
              </w:rPr>
              <w:t>38-D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E39F8">
              <w:rPr>
                <w:rFonts w:ascii="Arial" w:hAnsi="Arial" w:cs="Arial"/>
                <w:sz w:val="20"/>
                <w:szCs w:val="20"/>
              </w:rPr>
              <w:t>tand: 11/18</w:t>
            </w:r>
            <w:r w:rsidRPr="004E39F8">
              <w:rPr>
                <w:rFonts w:ascii="Arial" w:hAnsi="Arial" w:cs="Arial"/>
                <w:sz w:val="20"/>
                <w:szCs w:val="20"/>
              </w:rPr>
              <w:br/>
              <w:t xml:space="preserve">Arbeitsbereich: Institut für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E39F8">
              <w:rPr>
                <w:rFonts w:ascii="Arial" w:hAnsi="Arial" w:cs="Arial"/>
                <w:sz w:val="20"/>
                <w:szCs w:val="20"/>
              </w:rPr>
              <w:t>iochemie</w:t>
            </w:r>
          </w:p>
        </w:tc>
        <w:tc>
          <w:tcPr>
            <w:tcW w:w="4298" w:type="dxa"/>
            <w:gridSpan w:val="2"/>
            <w:tcBorders>
              <w:bottom w:val="nil"/>
            </w:tcBorders>
          </w:tcPr>
          <w:p w14:paraId="12E6507B" w14:textId="448C60AC" w:rsidR="00A2777B" w:rsidRPr="008A28AA" w:rsidRDefault="00A2777B" w:rsidP="00A2777B">
            <w:pPr>
              <w:jc w:val="center"/>
              <w:rPr>
                <w:rFonts w:ascii="Arial" w:hAnsi="Arial" w:cs="Arial"/>
                <w:b/>
              </w:rPr>
            </w:pPr>
            <w:r w:rsidRPr="004E39F8">
              <w:rPr>
                <w:rFonts w:ascii="Arial" w:hAnsi="Arial" w:cs="Arial"/>
                <w:b/>
                <w:sz w:val="26"/>
                <w:szCs w:val="26"/>
              </w:rPr>
              <w:t>Betriebsanweisung</w:t>
            </w:r>
            <w:r w:rsidRPr="004E39F8">
              <w:rPr>
                <w:rFonts w:ascii="Arial" w:hAnsi="Arial" w:cs="Arial"/>
                <w:b/>
                <w:sz w:val="26"/>
                <w:szCs w:val="26"/>
              </w:rPr>
              <w:br/>
              <w:t>gem. GefStoffV</w:t>
            </w:r>
          </w:p>
        </w:tc>
        <w:tc>
          <w:tcPr>
            <w:tcW w:w="2180" w:type="dxa"/>
            <w:gridSpan w:val="2"/>
            <w:tcBorders>
              <w:bottom w:val="nil"/>
            </w:tcBorders>
          </w:tcPr>
          <w:p w14:paraId="28AA3DC6" w14:textId="4A68B145" w:rsidR="00A2777B" w:rsidRPr="00941ED5" w:rsidRDefault="00A2777B" w:rsidP="00A27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D65870C" wp14:editId="2AFAAF2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777B" w14:paraId="568B0375" w14:textId="77777777" w:rsidTr="00EC2740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0278275E" w14:textId="0BCC822C" w:rsidR="00A2777B" w:rsidRPr="00B62F02" w:rsidRDefault="00A2777B" w:rsidP="00A2777B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B62F0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GEFAHRSTOFFBEZEICHNUNG</w:t>
            </w:r>
          </w:p>
        </w:tc>
      </w:tr>
      <w:tr w:rsidR="00A2777B" w14:paraId="4D5EBBDA" w14:textId="77777777" w:rsidTr="00EC2740">
        <w:trPr>
          <w:trHeight w:val="276"/>
        </w:trPr>
        <w:tc>
          <w:tcPr>
            <w:tcW w:w="9282" w:type="dxa"/>
            <w:gridSpan w:val="6"/>
          </w:tcPr>
          <w:p w14:paraId="2E109632" w14:textId="67C7DCA6" w:rsidR="00A2777B" w:rsidRPr="00D40E76" w:rsidRDefault="00A2777B" w:rsidP="00A27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Phenol</w:t>
            </w:r>
          </w:p>
        </w:tc>
      </w:tr>
      <w:tr w:rsidR="00A2777B" w14:paraId="7309F4D1" w14:textId="77777777" w:rsidTr="00EC2740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659832B" w14:textId="77777777" w:rsidR="00A2777B" w:rsidRPr="00EC2740" w:rsidRDefault="00A2777B" w:rsidP="00A2777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2. GEFAHREN FÜR MENSCH UND UMWELT</w:t>
            </w:r>
          </w:p>
        </w:tc>
      </w:tr>
      <w:tr w:rsidR="00A2777B" w14:paraId="65783254" w14:textId="77777777" w:rsidTr="00A2777B">
        <w:trPr>
          <w:trHeight w:val="276"/>
        </w:trPr>
        <w:tc>
          <w:tcPr>
            <w:tcW w:w="1245" w:type="dxa"/>
          </w:tcPr>
          <w:p w14:paraId="6F1913F8" w14:textId="1FCF2804" w:rsidR="00A2777B" w:rsidRDefault="00A2777B" w:rsidP="00A2777B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323B0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80BF94B" wp14:editId="3E677AED">
                  <wp:extent cx="508000" cy="508000"/>
                  <wp:effectExtent l="0" t="0" r="0" b="0"/>
                  <wp:docPr id="10" name="Grafik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CE6175-DAE3-6747-9A79-EE8460C412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>
                            <a:extLst>
                              <a:ext uri="{FF2B5EF4-FFF2-40B4-BE49-F238E27FC236}">
                                <a16:creationId xmlns:a16="http://schemas.microsoft.com/office/drawing/2014/main" id="{17CE6175-DAE3-6747-9A79-EE8460C412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504C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93ED7EC" wp14:editId="2AEE7AF6">
                  <wp:extent cx="495300" cy="508000"/>
                  <wp:effectExtent l="0" t="0" r="0" b="0"/>
                  <wp:docPr id="11" name="Grafi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5E4BBD-A656-2E4D-BC92-58A310F5EF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>
                            <a:extLst>
                              <a:ext uri="{FF2B5EF4-FFF2-40B4-BE49-F238E27FC236}">
                                <a16:creationId xmlns:a16="http://schemas.microsoft.com/office/drawing/2014/main" id="{415E4BBD-A656-2E4D-BC92-58A310F5EF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E4795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F72D4B" wp14:editId="299185F7">
                  <wp:extent cx="508000" cy="495300"/>
                  <wp:effectExtent l="0" t="0" r="0" b="0"/>
                  <wp:docPr id="12" name="Grafik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77339-5357-DE48-AF91-9C4FEEC16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>
                            <a:extLst>
                              <a:ext uri="{FF2B5EF4-FFF2-40B4-BE49-F238E27FC236}">
                                <a16:creationId xmlns:a16="http://schemas.microsoft.com/office/drawing/2014/main" id="{AB677339-5357-DE48-AF91-9C4FEEC16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DBB27" w14:textId="5E1C21B4" w:rsidR="00A2777B" w:rsidRDefault="00A2777B" w:rsidP="00A2777B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GEFAHR</w:t>
            </w:r>
          </w:p>
          <w:p w14:paraId="142E2E52" w14:textId="73370918" w:rsidR="00A2777B" w:rsidRPr="008620D4" w:rsidRDefault="00A2777B" w:rsidP="00A2777B">
            <w:pPr>
              <w:pStyle w:val="ListParagraph"/>
              <w:tabs>
                <w:tab w:val="left" w:pos="34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37" w:type="dxa"/>
            <w:gridSpan w:val="5"/>
          </w:tcPr>
          <w:p w14:paraId="539398B0" w14:textId="77777777" w:rsidR="00A2777B" w:rsidRPr="00EC2740" w:rsidRDefault="00A2777B" w:rsidP="00A2777B">
            <w:pPr>
              <w:ind w:hanging="107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t>Kmr</w:t>
            </w:r>
            <w:proofErr w:type="spellEnd"/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-Stoff: </w:t>
            </w:r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Kann vermutlich genetische Defekte verursachen (H341).</w:t>
            </w:r>
          </w:p>
          <w:p w14:paraId="62B70662" w14:textId="60558BA0" w:rsidR="00A2777B" w:rsidRPr="00EC2740" w:rsidRDefault="00A2777B" w:rsidP="00A2777B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Giftig bei Verschlucken, bei Hautkontakt oder bei Einatmen. (H301+H311+H331)</w:t>
            </w:r>
          </w:p>
          <w:p w14:paraId="5F146BDB" w14:textId="77777777" w:rsidR="00A2777B" w:rsidRPr="00EC2740" w:rsidRDefault="00A2777B" w:rsidP="00A2777B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C2740">
              <w:rPr>
                <w:rFonts w:ascii="Arial" w:hAnsi="Arial" w:cs="Arial"/>
                <w:bCs/>
                <w:sz w:val="22"/>
                <w:szCs w:val="22"/>
              </w:rPr>
              <w:t>Verursacht</w:t>
            </w:r>
            <w:proofErr w:type="gramEnd"/>
            <w:r w:rsidRPr="00EC2740">
              <w:rPr>
                <w:rFonts w:ascii="Arial" w:hAnsi="Arial" w:cs="Arial"/>
                <w:bCs/>
                <w:sz w:val="22"/>
                <w:szCs w:val="22"/>
              </w:rPr>
              <w:t xml:space="preserve"> schwere Verätzungen der Haut und schwere Augenschäden. (H314)</w:t>
            </w:r>
          </w:p>
          <w:p w14:paraId="75AB6182" w14:textId="0B3DFB45" w:rsidR="00A2777B" w:rsidRPr="00EC2740" w:rsidRDefault="00A2777B" w:rsidP="00A2777B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Kann die Organe schädigen bei längerer oder wiederholter Exposition. (H373).</w:t>
            </w:r>
          </w:p>
          <w:p w14:paraId="512E94E3" w14:textId="3B0C031D" w:rsidR="00A2777B" w:rsidRPr="00EC2740" w:rsidRDefault="00A2777B" w:rsidP="00A2777B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Giftig für Wasserorganismen, mit langfristiger Wirkung (H411).</w:t>
            </w:r>
          </w:p>
          <w:p w14:paraId="22949077" w14:textId="21DC9B45" w:rsidR="00A2777B" w:rsidRPr="00EC2740" w:rsidRDefault="00A2777B" w:rsidP="00A2777B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r w:rsidRPr="00EC2740">
              <w:rPr>
                <w:rFonts w:ascii="Arial" w:hAnsi="Arial" w:cs="Arial"/>
                <w:bCs/>
                <w:sz w:val="22"/>
                <w:szCs w:val="22"/>
              </w:rPr>
              <w:t>WGK: 2 (deutlich wassergefährdend)</w:t>
            </w:r>
          </w:p>
          <w:p w14:paraId="25987975" w14:textId="2DFEC9E8" w:rsidR="00A2777B" w:rsidRPr="00EC2740" w:rsidRDefault="00A2777B" w:rsidP="00A2777B">
            <w:pPr>
              <w:ind w:hanging="10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777B" w14:paraId="7094C2FA" w14:textId="77777777" w:rsidTr="00EC2740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4F2F9C87" w14:textId="03AB7508" w:rsidR="00A2777B" w:rsidRPr="00EC2740" w:rsidRDefault="00A2777B" w:rsidP="00A2777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3. SCHUTZMASSNAHMEN UND VERHALTENSREGELN</w:t>
            </w:r>
          </w:p>
        </w:tc>
      </w:tr>
      <w:tr w:rsidR="00A2777B" w14:paraId="6DC5CE02" w14:textId="77777777" w:rsidTr="00EC2740">
        <w:trPr>
          <w:trHeight w:val="276"/>
        </w:trPr>
        <w:tc>
          <w:tcPr>
            <w:tcW w:w="9282" w:type="dxa"/>
            <w:gridSpan w:val="6"/>
          </w:tcPr>
          <w:p w14:paraId="2B193B04" w14:textId="48F4A5D9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Die generell vorgeschriebene Schutzausrüstung / Schutzkleidung tragen.</w:t>
            </w:r>
          </w:p>
          <w:p w14:paraId="4DDE3119" w14:textId="77777777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Die generell vorgeschriebenen Verhaltensweisen im Labor einhalten.</w:t>
            </w:r>
          </w:p>
          <w:p w14:paraId="2104C21E" w14:textId="1231417C" w:rsidR="00A2777B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Handschuhe tragen.</w:t>
            </w:r>
          </w:p>
          <w:p w14:paraId="06A9F290" w14:textId="5C68C396" w:rsidR="00A2777B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Unter dem Abzug arbeiten.</w:t>
            </w:r>
          </w:p>
          <w:p w14:paraId="3A242F4E" w14:textId="5DB2B414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Beschäftigungsverbot für Schwangere und Stillende.</w:t>
            </w:r>
          </w:p>
          <w:p w14:paraId="348F0529" w14:textId="45CF6024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777B" w14:paraId="5172F012" w14:textId="77777777" w:rsidTr="00EC2740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587D13F1" w14:textId="02AFB1E7" w:rsidR="00A2777B" w:rsidRPr="00EC2740" w:rsidRDefault="00A2777B" w:rsidP="00A2777B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EC274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 VERHALTEN IM GEFAHRFALL</w:t>
            </w:r>
          </w:p>
        </w:tc>
      </w:tr>
      <w:tr w:rsidR="00A2777B" w14:paraId="31EFA368" w14:textId="77777777" w:rsidTr="00EC2740">
        <w:trPr>
          <w:trHeight w:val="276"/>
        </w:trPr>
        <w:tc>
          <w:tcPr>
            <w:tcW w:w="9282" w:type="dxa"/>
            <w:gridSpan w:val="6"/>
          </w:tcPr>
          <w:p w14:paraId="08DF087D" w14:textId="016DE89A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Jeglichen Kontakt vermeiden.</w:t>
            </w:r>
          </w:p>
          <w:p w14:paraId="610A36AA" w14:textId="2BB349B2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Verschüttete Lösung mit feuchten Tüchern aufwischen als „mit Chemikalien verunreinigte Betriebsmittel“ entsorgen. Raum anschließend gut lüften und reinigen.</w:t>
            </w:r>
          </w:p>
          <w:p w14:paraId="20BA9B97" w14:textId="23BD8273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2777B" w14:paraId="25D12477" w14:textId="77777777" w:rsidTr="00A2777B">
        <w:trPr>
          <w:trHeight w:val="276"/>
        </w:trPr>
        <w:tc>
          <w:tcPr>
            <w:tcW w:w="7509" w:type="dxa"/>
            <w:gridSpan w:val="5"/>
            <w:shd w:val="clear" w:color="auto" w:fill="F79646" w:themeFill="accent6"/>
          </w:tcPr>
          <w:p w14:paraId="515CA56C" w14:textId="77777777" w:rsidR="00A2777B" w:rsidRPr="00EC2740" w:rsidRDefault="00A2777B" w:rsidP="00A277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5. ERSTE HILFE</w:t>
            </w:r>
          </w:p>
        </w:tc>
        <w:tc>
          <w:tcPr>
            <w:tcW w:w="1773" w:type="dxa"/>
            <w:shd w:val="clear" w:color="auto" w:fill="F79646" w:themeFill="accent6"/>
          </w:tcPr>
          <w:p w14:paraId="6A42F580" w14:textId="77777777" w:rsidR="00A2777B" w:rsidRPr="00EC2740" w:rsidRDefault="00A2777B" w:rsidP="00A2777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Notruf: 01-112</w:t>
            </w:r>
          </w:p>
        </w:tc>
      </w:tr>
      <w:tr w:rsidR="00A2777B" w14:paraId="788F7B73" w14:textId="77777777" w:rsidTr="00A2777B">
        <w:trPr>
          <w:trHeight w:val="276"/>
        </w:trPr>
        <w:tc>
          <w:tcPr>
            <w:tcW w:w="1245" w:type="dxa"/>
          </w:tcPr>
          <w:p w14:paraId="003D900B" w14:textId="77777777" w:rsidR="00A2777B" w:rsidRDefault="00A2777B" w:rsidP="00A2777B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D182F8F" wp14:editId="33E556BE">
                  <wp:extent cx="540000" cy="54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D2514" w14:textId="101B70F2" w:rsidR="00A2777B" w:rsidRDefault="00A2777B" w:rsidP="00A2777B">
            <w:pPr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7C8BACD" wp14:editId="3AB2F781">
                  <wp:extent cx="671181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gridSpan w:val="5"/>
          </w:tcPr>
          <w:p w14:paraId="58B8A393" w14:textId="77777777" w:rsidR="00A2777B" w:rsidRPr="00EC2740" w:rsidRDefault="00A2777B" w:rsidP="00A2777B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Selbstschutz beachten, Gefahrenbereich räumen und absperren, </w:t>
            </w:r>
            <w:proofErr w:type="spellStart"/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t>VorgesetzteN</w:t>
            </w:r>
            <w:proofErr w:type="spellEnd"/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informieren.</w:t>
            </w:r>
          </w:p>
          <w:p w14:paraId="3E6813F9" w14:textId="77777777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Kontaminierte Kleidung sofort entfernen.</w:t>
            </w:r>
          </w:p>
          <w:p w14:paraId="39D2FB91" w14:textId="77777777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t>Nach Inhalation:</w:t>
            </w:r>
            <w:r w:rsidRPr="00EC2740">
              <w:rPr>
                <w:rFonts w:ascii="Arial" w:hAnsi="Arial" w:cs="Arial"/>
                <w:bCs/>
                <w:sz w:val="22"/>
                <w:szCs w:val="22"/>
              </w:rPr>
              <w:t xml:space="preserve"> für Frischluft sorgen, Sofort Giftinformationszentrum (Tel. (01) 02208-19240) oder Arzt anrufen.</w:t>
            </w:r>
          </w:p>
          <w:p w14:paraId="39504D77" w14:textId="6E09C7C9" w:rsidR="00A2777B" w:rsidRPr="00EC2740" w:rsidRDefault="00A2777B" w:rsidP="00A2777B">
            <w:pPr>
              <w:ind w:left="142" w:hanging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t>Nach Hautkontakt</w:t>
            </w:r>
            <w:r w:rsidRPr="00EC2740">
              <w:rPr>
                <w:rFonts w:ascii="Arial" w:hAnsi="Arial" w:cs="Arial"/>
                <w:bCs/>
                <w:sz w:val="22"/>
                <w:szCs w:val="22"/>
              </w:rPr>
              <w:t>: mit viel Wasser abwaschen/duschen.</w:t>
            </w:r>
          </w:p>
          <w:p w14:paraId="2D3002FC" w14:textId="02D64B8D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t>Nach Augenkontakt</w:t>
            </w:r>
            <w:r w:rsidRPr="00EC2740">
              <w:rPr>
                <w:rFonts w:ascii="Arial" w:hAnsi="Arial" w:cs="Arial"/>
                <w:bCs/>
                <w:sz w:val="22"/>
                <w:szCs w:val="22"/>
              </w:rPr>
              <w:t>: einige min mit Wasser spülen, Kontaktlinsen wenn möglich entfernen, weiter spülen</w:t>
            </w:r>
          </w:p>
          <w:p w14:paraId="60621998" w14:textId="426DC2DA" w:rsidR="00A2777B" w:rsidRPr="00EC2740" w:rsidRDefault="00A2777B" w:rsidP="00A2777B">
            <w:pPr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bCs/>
                <w:sz w:val="22"/>
                <w:szCs w:val="22"/>
              </w:rPr>
              <w:t>Nach Verschlucken:</w:t>
            </w:r>
            <w:r w:rsidRPr="00EC2740">
              <w:rPr>
                <w:rFonts w:ascii="Arial" w:hAnsi="Arial" w:cs="Arial"/>
                <w:bCs/>
                <w:sz w:val="22"/>
                <w:szCs w:val="22"/>
              </w:rPr>
              <w:t xml:space="preserve"> Mund kräftig ausspülen, (und ausspucken), sofort Giftinformationszentrum anrufen: Tel. (01) 02208-19240 bzw. Arzt konsultieren.</w:t>
            </w:r>
          </w:p>
          <w:p w14:paraId="532CCBB3" w14:textId="7A7472B9" w:rsidR="00A2777B" w:rsidRPr="00EC2740" w:rsidRDefault="00A2777B" w:rsidP="00A2777B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77B" w14:paraId="4AEB2D96" w14:textId="77777777" w:rsidTr="00EC2740">
        <w:trPr>
          <w:trHeight w:val="276"/>
        </w:trPr>
        <w:tc>
          <w:tcPr>
            <w:tcW w:w="9282" w:type="dxa"/>
            <w:gridSpan w:val="6"/>
            <w:shd w:val="clear" w:color="auto" w:fill="F79646" w:themeFill="accent6"/>
          </w:tcPr>
          <w:p w14:paraId="337FDA6C" w14:textId="2948F7CE" w:rsidR="00A2777B" w:rsidRPr="00EC2740" w:rsidRDefault="00A2777B" w:rsidP="00A2777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C274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SACHGERECHTE ENTSORGUNG</w:t>
            </w:r>
          </w:p>
        </w:tc>
      </w:tr>
      <w:tr w:rsidR="00A2777B" w14:paraId="79ECBFC9" w14:textId="77777777" w:rsidTr="00A2777B">
        <w:trPr>
          <w:trHeight w:val="276"/>
        </w:trPr>
        <w:tc>
          <w:tcPr>
            <w:tcW w:w="1245" w:type="dxa"/>
          </w:tcPr>
          <w:p w14:paraId="6A55A0AA" w14:textId="33AFD649" w:rsidR="00A2777B" w:rsidRPr="00757736" w:rsidRDefault="00A2777B" w:rsidP="00A2777B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074E9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BBC8BA7" wp14:editId="0B467D68">
                  <wp:extent cx="508000" cy="508000"/>
                  <wp:effectExtent l="0" t="0" r="0" b="0"/>
                  <wp:docPr id="17" name="Grafik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C73805-C831-0042-A56F-85DD5A061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16">
                            <a:extLst>
                              <a:ext uri="{FF2B5EF4-FFF2-40B4-BE49-F238E27FC236}">
                                <a16:creationId xmlns:a16="http://schemas.microsoft.com/office/drawing/2014/main" id="{44C73805-C831-0042-A56F-85DD5A061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gridSpan w:val="5"/>
          </w:tcPr>
          <w:p w14:paraId="55ECD679" w14:textId="024471B9" w:rsidR="00A2777B" w:rsidRPr="00EC2740" w:rsidRDefault="00A2777B" w:rsidP="00A2777B">
            <w:pPr>
              <w:pStyle w:val="ListParagraph"/>
              <w:tabs>
                <w:tab w:val="left" w:pos="142"/>
              </w:tabs>
              <w:ind w:left="142"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EC2740">
              <w:rPr>
                <w:rFonts w:ascii="Arial" w:hAnsi="Arial" w:cs="Arial"/>
                <w:bCs/>
                <w:sz w:val="22"/>
                <w:szCs w:val="22"/>
              </w:rPr>
              <w:t>Phenol-haltige Lösungen in Kanister „Lösemittelgemische halogenfrei - brennbar“ entsorgen.</w:t>
            </w:r>
          </w:p>
        </w:tc>
      </w:tr>
      <w:tr w:rsidR="00A2777B" w14:paraId="63F70C8C" w14:textId="77777777" w:rsidTr="00A2777B">
        <w:trPr>
          <w:trHeight w:val="537"/>
        </w:trPr>
        <w:tc>
          <w:tcPr>
            <w:tcW w:w="3925" w:type="dxa"/>
            <w:gridSpan w:val="3"/>
            <w:tcBorders>
              <w:bottom w:val="nil"/>
            </w:tcBorders>
          </w:tcPr>
          <w:p w14:paraId="0A868E70" w14:textId="7ECDF011" w:rsidR="00A2777B" w:rsidRPr="0023482E" w:rsidRDefault="00A2777B" w:rsidP="00A27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  <w:bottom w:val="nil"/>
            </w:tcBorders>
          </w:tcPr>
          <w:p w14:paraId="67132172" w14:textId="77777777" w:rsidR="00A2777B" w:rsidRPr="0023482E" w:rsidRDefault="00A2777B" w:rsidP="00A277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77B" w14:paraId="05A0A844" w14:textId="77777777" w:rsidTr="00A2777B">
        <w:trPr>
          <w:trHeight w:val="276"/>
        </w:trPr>
        <w:tc>
          <w:tcPr>
            <w:tcW w:w="3925" w:type="dxa"/>
            <w:gridSpan w:val="3"/>
            <w:tcBorders>
              <w:top w:val="nil"/>
            </w:tcBorders>
          </w:tcPr>
          <w:p w14:paraId="17A9338C" w14:textId="77777777" w:rsidR="00A2777B" w:rsidRPr="0023482E" w:rsidRDefault="00A2777B" w:rsidP="00A277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7" w:type="dxa"/>
            <w:gridSpan w:val="3"/>
            <w:tcBorders>
              <w:top w:val="nil"/>
            </w:tcBorders>
          </w:tcPr>
          <w:p w14:paraId="512B4FC9" w14:textId="77777777" w:rsidR="00A2777B" w:rsidRPr="0023482E" w:rsidRDefault="00A2777B" w:rsidP="00A27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82E"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A95030"/>
    <w:sectPr w:rsidR="00206E65" w:rsidSect="00300501"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A71D" w14:textId="77777777" w:rsidR="008531C9" w:rsidRDefault="008531C9" w:rsidP="00087FE0">
      <w:r>
        <w:separator/>
      </w:r>
    </w:p>
  </w:endnote>
  <w:endnote w:type="continuationSeparator" w:id="0">
    <w:p w14:paraId="43BFDDFE" w14:textId="77777777" w:rsidR="008531C9" w:rsidRDefault="008531C9" w:rsidP="000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2EE9" w14:textId="5F7F1C33" w:rsidR="00B342D9" w:rsidRPr="00087FE0" w:rsidRDefault="00A2777B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iCs/>
        <w:color w:val="000000"/>
        <w:sz w:val="16"/>
        <w:szCs w:val="16"/>
      </w:rPr>
      <w:t>Aktualisiert durch K. Schrader, Quellen: a) SDB des Herstellers   b) www.dguv.de/ifa/stoffdatenbank   c) www.gischem.de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BBDD2" w14:textId="77777777" w:rsidR="008531C9" w:rsidRDefault="008531C9" w:rsidP="00087FE0">
      <w:r>
        <w:separator/>
      </w:r>
    </w:p>
  </w:footnote>
  <w:footnote w:type="continuationSeparator" w:id="0">
    <w:p w14:paraId="60721E1D" w14:textId="77777777" w:rsidR="008531C9" w:rsidRDefault="008531C9" w:rsidP="0008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5D28A4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37C9"/>
    <w:multiLevelType w:val="hybridMultilevel"/>
    <w:tmpl w:val="B56EF2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D5"/>
    <w:rsid w:val="00001ACB"/>
    <w:rsid w:val="00074E9F"/>
    <w:rsid w:val="00087353"/>
    <w:rsid w:val="00087FE0"/>
    <w:rsid w:val="000929DA"/>
    <w:rsid w:val="000C295E"/>
    <w:rsid w:val="000D12C1"/>
    <w:rsid w:val="000E47F6"/>
    <w:rsid w:val="000F39DB"/>
    <w:rsid w:val="00103D62"/>
    <w:rsid w:val="00112339"/>
    <w:rsid w:val="0012504C"/>
    <w:rsid w:val="00132AAB"/>
    <w:rsid w:val="00144C6C"/>
    <w:rsid w:val="00144C90"/>
    <w:rsid w:val="00164E6E"/>
    <w:rsid w:val="00165BF3"/>
    <w:rsid w:val="001938AA"/>
    <w:rsid w:val="00194B82"/>
    <w:rsid w:val="001B3346"/>
    <w:rsid w:val="001D5B0D"/>
    <w:rsid w:val="00206E65"/>
    <w:rsid w:val="002304BB"/>
    <w:rsid w:val="00233875"/>
    <w:rsid w:val="0023482E"/>
    <w:rsid w:val="00234F15"/>
    <w:rsid w:val="0023508C"/>
    <w:rsid w:val="00261201"/>
    <w:rsid w:val="00273EF2"/>
    <w:rsid w:val="00280355"/>
    <w:rsid w:val="002B39A9"/>
    <w:rsid w:val="002D6DCF"/>
    <w:rsid w:val="002E4957"/>
    <w:rsid w:val="00300501"/>
    <w:rsid w:val="00315359"/>
    <w:rsid w:val="00315773"/>
    <w:rsid w:val="0032160D"/>
    <w:rsid w:val="00332B42"/>
    <w:rsid w:val="003352D6"/>
    <w:rsid w:val="00340351"/>
    <w:rsid w:val="003456FB"/>
    <w:rsid w:val="00352862"/>
    <w:rsid w:val="00353F64"/>
    <w:rsid w:val="00362E55"/>
    <w:rsid w:val="00383BE6"/>
    <w:rsid w:val="0039137C"/>
    <w:rsid w:val="003A00FB"/>
    <w:rsid w:val="003D7CC0"/>
    <w:rsid w:val="003E0675"/>
    <w:rsid w:val="003E2118"/>
    <w:rsid w:val="003F2C59"/>
    <w:rsid w:val="00412F78"/>
    <w:rsid w:val="00440ECF"/>
    <w:rsid w:val="00460E7B"/>
    <w:rsid w:val="004870D9"/>
    <w:rsid w:val="004951AB"/>
    <w:rsid w:val="004972D8"/>
    <w:rsid w:val="00497777"/>
    <w:rsid w:val="004D1DA6"/>
    <w:rsid w:val="004E3A61"/>
    <w:rsid w:val="004E4795"/>
    <w:rsid w:val="004E4E14"/>
    <w:rsid w:val="004F4CCF"/>
    <w:rsid w:val="00535EFE"/>
    <w:rsid w:val="00536CD7"/>
    <w:rsid w:val="00554F71"/>
    <w:rsid w:val="005574FF"/>
    <w:rsid w:val="00595626"/>
    <w:rsid w:val="005C25D2"/>
    <w:rsid w:val="005C4A8E"/>
    <w:rsid w:val="005C59BC"/>
    <w:rsid w:val="005F6D1F"/>
    <w:rsid w:val="00600992"/>
    <w:rsid w:val="0061740A"/>
    <w:rsid w:val="0062605F"/>
    <w:rsid w:val="00630AC3"/>
    <w:rsid w:val="006670D1"/>
    <w:rsid w:val="00677F37"/>
    <w:rsid w:val="00682F85"/>
    <w:rsid w:val="006A0736"/>
    <w:rsid w:val="006D2604"/>
    <w:rsid w:val="006D442A"/>
    <w:rsid w:val="006D6C38"/>
    <w:rsid w:val="00702F7E"/>
    <w:rsid w:val="007323B0"/>
    <w:rsid w:val="0073501C"/>
    <w:rsid w:val="00757736"/>
    <w:rsid w:val="007739EA"/>
    <w:rsid w:val="00773FDE"/>
    <w:rsid w:val="007C4F01"/>
    <w:rsid w:val="007D54F0"/>
    <w:rsid w:val="007E3641"/>
    <w:rsid w:val="00811004"/>
    <w:rsid w:val="00823C74"/>
    <w:rsid w:val="008271B7"/>
    <w:rsid w:val="00832ABF"/>
    <w:rsid w:val="00835B1E"/>
    <w:rsid w:val="00840782"/>
    <w:rsid w:val="00840ABD"/>
    <w:rsid w:val="008531C9"/>
    <w:rsid w:val="00854920"/>
    <w:rsid w:val="008620D4"/>
    <w:rsid w:val="008841A3"/>
    <w:rsid w:val="008A0124"/>
    <w:rsid w:val="008A0A8B"/>
    <w:rsid w:val="008A11E7"/>
    <w:rsid w:val="008A28AA"/>
    <w:rsid w:val="008B468D"/>
    <w:rsid w:val="008C41F3"/>
    <w:rsid w:val="008E04E9"/>
    <w:rsid w:val="008E6668"/>
    <w:rsid w:val="008F26D7"/>
    <w:rsid w:val="008F3A15"/>
    <w:rsid w:val="008F58EE"/>
    <w:rsid w:val="00932307"/>
    <w:rsid w:val="0093535F"/>
    <w:rsid w:val="00941ED5"/>
    <w:rsid w:val="009460FD"/>
    <w:rsid w:val="009602A9"/>
    <w:rsid w:val="00963997"/>
    <w:rsid w:val="0096710D"/>
    <w:rsid w:val="00983A84"/>
    <w:rsid w:val="0099452B"/>
    <w:rsid w:val="009C3FC1"/>
    <w:rsid w:val="00A00AA6"/>
    <w:rsid w:val="00A00AF2"/>
    <w:rsid w:val="00A0429C"/>
    <w:rsid w:val="00A2104D"/>
    <w:rsid w:val="00A21E92"/>
    <w:rsid w:val="00A2777B"/>
    <w:rsid w:val="00A414E7"/>
    <w:rsid w:val="00A6080F"/>
    <w:rsid w:val="00A8211A"/>
    <w:rsid w:val="00A86422"/>
    <w:rsid w:val="00A95030"/>
    <w:rsid w:val="00AC2EBE"/>
    <w:rsid w:val="00AC7369"/>
    <w:rsid w:val="00AD3BA6"/>
    <w:rsid w:val="00AD40B1"/>
    <w:rsid w:val="00AF4144"/>
    <w:rsid w:val="00B072A1"/>
    <w:rsid w:val="00B1528C"/>
    <w:rsid w:val="00B30364"/>
    <w:rsid w:val="00B342D9"/>
    <w:rsid w:val="00B44A24"/>
    <w:rsid w:val="00B45EF8"/>
    <w:rsid w:val="00B54494"/>
    <w:rsid w:val="00B62F02"/>
    <w:rsid w:val="00B77362"/>
    <w:rsid w:val="00B832A7"/>
    <w:rsid w:val="00BA62FB"/>
    <w:rsid w:val="00BB5D05"/>
    <w:rsid w:val="00BC6D2D"/>
    <w:rsid w:val="00BE7430"/>
    <w:rsid w:val="00BF69C2"/>
    <w:rsid w:val="00BF7008"/>
    <w:rsid w:val="00C043CD"/>
    <w:rsid w:val="00C15610"/>
    <w:rsid w:val="00C21F0D"/>
    <w:rsid w:val="00C74B21"/>
    <w:rsid w:val="00C83CA4"/>
    <w:rsid w:val="00C87A1D"/>
    <w:rsid w:val="00C926E3"/>
    <w:rsid w:val="00CC7238"/>
    <w:rsid w:val="00CD7C31"/>
    <w:rsid w:val="00D031B8"/>
    <w:rsid w:val="00D05B12"/>
    <w:rsid w:val="00D05DC2"/>
    <w:rsid w:val="00D06E75"/>
    <w:rsid w:val="00D2548D"/>
    <w:rsid w:val="00D31B01"/>
    <w:rsid w:val="00D33E1A"/>
    <w:rsid w:val="00D40E76"/>
    <w:rsid w:val="00DA13D0"/>
    <w:rsid w:val="00DC5005"/>
    <w:rsid w:val="00DE0421"/>
    <w:rsid w:val="00E00F43"/>
    <w:rsid w:val="00E0650E"/>
    <w:rsid w:val="00E31D06"/>
    <w:rsid w:val="00E42B3A"/>
    <w:rsid w:val="00E52F5F"/>
    <w:rsid w:val="00E816B9"/>
    <w:rsid w:val="00E86EEC"/>
    <w:rsid w:val="00EB3D9F"/>
    <w:rsid w:val="00EC2740"/>
    <w:rsid w:val="00ED10C4"/>
    <w:rsid w:val="00ED3D31"/>
    <w:rsid w:val="00EE72BD"/>
    <w:rsid w:val="00F15B00"/>
    <w:rsid w:val="00F1703F"/>
    <w:rsid w:val="00F17407"/>
    <w:rsid w:val="00F278C6"/>
    <w:rsid w:val="00F41A05"/>
    <w:rsid w:val="00F450DA"/>
    <w:rsid w:val="00F458A5"/>
    <w:rsid w:val="00F50624"/>
    <w:rsid w:val="00F74BE9"/>
    <w:rsid w:val="00F922C1"/>
    <w:rsid w:val="00F938CE"/>
    <w:rsid w:val="00F96C49"/>
    <w:rsid w:val="00FB50BD"/>
    <w:rsid w:val="00FC476D"/>
    <w:rsid w:val="00F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7F27E10"/>
  <w14:defaultImageDpi w14:val="300"/>
  <w15:docId w15:val="{937BB2C7-EF01-5246-AB53-BFB37846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eichnung">
    <w:name w:val="Zeichnung"/>
    <w:basedOn w:val="Normal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Normal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Normal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Normal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Normal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Salutation">
    <w:name w:val="Salutation"/>
    <w:basedOn w:val="Normal"/>
    <w:next w:val="Normal"/>
    <w:link w:val="SalutationChar"/>
    <w:rsid w:val="008620D4"/>
    <w:pPr>
      <w:spacing w:before="72" w:after="72"/>
    </w:pPr>
    <w:rPr>
      <w:rFonts w:ascii="Arial" w:hAnsi="Arial"/>
      <w:sz w:val="22"/>
      <w:szCs w:val="20"/>
    </w:rPr>
  </w:style>
  <w:style w:type="character" w:customStyle="1" w:styleId="SalutationChar">
    <w:name w:val="Salutation Char"/>
    <w:basedOn w:val="DefaultParagraphFont"/>
    <w:link w:val="Salutation"/>
    <w:rsid w:val="008620D4"/>
    <w:rPr>
      <w:rFonts w:ascii="Arial" w:eastAsia="Times New Roman" w:hAnsi="Arial" w:cs="Times New Roman"/>
      <w:sz w:val="22"/>
      <w:szCs w:val="20"/>
    </w:rPr>
  </w:style>
  <w:style w:type="paragraph" w:styleId="ListBullet5">
    <w:name w:val="List Bullet 5"/>
    <w:basedOn w:val="Normal"/>
    <w:autoRedefine/>
    <w:rsid w:val="008620D4"/>
    <w:pPr>
      <w:numPr>
        <w:numId w:val="7"/>
      </w:numPr>
      <w:spacing w:before="72" w:after="72"/>
    </w:pPr>
    <w:rPr>
      <w:rFonts w:ascii="Arial" w:hAnsi="Arial"/>
      <w:sz w:val="22"/>
      <w:szCs w:val="20"/>
    </w:rPr>
  </w:style>
  <w:style w:type="paragraph" w:customStyle="1" w:styleId="TextBlockLeft">
    <w:name w:val="TextBlockLeft"/>
    <w:rsid w:val="008620D4"/>
    <w:pPr>
      <w:tabs>
        <w:tab w:val="left" w:pos="160"/>
      </w:tabs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F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7F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FE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7FE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4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Katrin Schrader</cp:lastModifiedBy>
  <cp:revision>3</cp:revision>
  <cp:lastPrinted>2018-06-08T12:57:00Z</cp:lastPrinted>
  <dcterms:created xsi:type="dcterms:W3CDTF">2018-11-15T11:34:00Z</dcterms:created>
  <dcterms:modified xsi:type="dcterms:W3CDTF">2018-11-15T11:37:00Z</dcterms:modified>
</cp:coreProperties>
</file>