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17"/>
        <w:gridCol w:w="3411"/>
        <w:gridCol w:w="174"/>
        <w:gridCol w:w="1770"/>
      </w:tblGrid>
      <w:tr w:rsidR="00025C96" w14:paraId="2610AC86" w14:textId="77777777" w:rsidTr="00025C96">
        <w:trPr>
          <w:trHeight w:val="569"/>
        </w:trPr>
        <w:tc>
          <w:tcPr>
            <w:tcW w:w="3510" w:type="dxa"/>
            <w:gridSpan w:val="2"/>
            <w:tcBorders>
              <w:bottom w:val="nil"/>
            </w:tcBorders>
          </w:tcPr>
          <w:p w14:paraId="500CB771" w14:textId="6CE93750" w:rsidR="00025C96" w:rsidRPr="00941ED5" w:rsidRDefault="00025C96" w:rsidP="00025C96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12E6507B" w14:textId="47AFDC05" w:rsidR="00025C96" w:rsidRPr="008A28AA" w:rsidRDefault="00025C96" w:rsidP="00025C96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4" w:type="dxa"/>
            <w:gridSpan w:val="2"/>
            <w:tcBorders>
              <w:bottom w:val="nil"/>
            </w:tcBorders>
          </w:tcPr>
          <w:p w14:paraId="28AA3DC6" w14:textId="3909B026" w:rsidR="00025C96" w:rsidRPr="00941ED5" w:rsidRDefault="00025C96" w:rsidP="00025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3B7731A" wp14:editId="6FC7895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5C96" w14:paraId="568B0375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025C96" w:rsidRPr="00B62F02" w:rsidRDefault="00025C96" w:rsidP="00025C96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025C96" w14:paraId="4D5EBBDA" w14:textId="77777777" w:rsidTr="008620D4">
        <w:trPr>
          <w:trHeight w:val="276"/>
        </w:trPr>
        <w:tc>
          <w:tcPr>
            <w:tcW w:w="9282" w:type="dxa"/>
            <w:gridSpan w:val="6"/>
          </w:tcPr>
          <w:p w14:paraId="2E109632" w14:textId="2FBB6B1E" w:rsidR="00025C96" w:rsidRPr="00D40E76" w:rsidRDefault="00025C96" w:rsidP="0002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25% bis &lt;50%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Glutaraldehyd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-Lösung</w:t>
            </w:r>
          </w:p>
        </w:tc>
      </w:tr>
      <w:tr w:rsidR="00025C96" w14:paraId="7309F4D1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025C96" w:rsidRPr="00B62F02" w:rsidRDefault="00025C96" w:rsidP="00025C9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025C96" w14:paraId="65783254" w14:textId="77777777" w:rsidTr="008620D4">
        <w:trPr>
          <w:trHeight w:val="276"/>
        </w:trPr>
        <w:tc>
          <w:tcPr>
            <w:tcW w:w="1242" w:type="dxa"/>
          </w:tcPr>
          <w:p w14:paraId="6F537E0D" w14:textId="05F41580" w:rsidR="00025C96" w:rsidRDefault="00025C96" w:rsidP="00025C96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3230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FE989CA" wp14:editId="3D5816B9">
                  <wp:extent cx="508635" cy="50863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913F8" w14:textId="4D385A7C" w:rsidR="00025C96" w:rsidRDefault="00025C96" w:rsidP="00025C96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C0E6A18" wp14:editId="0E6CFDD6">
                  <wp:extent cx="508635" cy="492760"/>
                  <wp:effectExtent l="0" t="0" r="0" b="0"/>
                  <wp:docPr id="2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7BB21" w14:textId="61651896" w:rsidR="00025C96" w:rsidRDefault="00025C96" w:rsidP="00025C96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CBDD2F6" wp14:editId="7F3CFA8E">
                  <wp:extent cx="508635" cy="508635"/>
                  <wp:effectExtent l="0" t="0" r="0" b="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776C9949" w:rsidR="00025C96" w:rsidRDefault="00025C96" w:rsidP="00025C96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142E2E52" w14:textId="73370918" w:rsidR="00025C96" w:rsidRPr="008620D4" w:rsidRDefault="00025C96" w:rsidP="00025C96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5"/>
          </w:tcPr>
          <w:p w14:paraId="28DE8674" w14:textId="77777777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 xml:space="preserve">Giftig bei Verschlucken (H301). </w:t>
            </w:r>
          </w:p>
          <w:p w14:paraId="4B2AB8A4" w14:textId="77777777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 xml:space="preserve">Lebensgefahr bei Einatmen (H330). </w:t>
            </w:r>
          </w:p>
          <w:p w14:paraId="5C122DDF" w14:textId="77777777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>Ver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ursacht schwere Ver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ätz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ungen der Haut und schwere Augen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 xml:space="preserve">schäden (H314). </w:t>
            </w:r>
          </w:p>
          <w:p w14:paraId="211F8B0B" w14:textId="77777777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 xml:space="preserve">Kann bei Einatmen Allergie, asthmaartige Symptome oder Atembeschwerden verursachen (H334). Kann allergische Hautreaktionen verursachen (H317). </w:t>
            </w:r>
          </w:p>
          <w:p w14:paraId="129218C0" w14:textId="77777777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 xml:space="preserve">Kann die Atemwege reizen (H335). </w:t>
            </w:r>
          </w:p>
          <w:p w14:paraId="7B49BB90" w14:textId="77777777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 xml:space="preserve">Wirkt ätzend auf die Atemwege (EUH071). </w:t>
            </w:r>
          </w:p>
          <w:p w14:paraId="57D65F35" w14:textId="77777777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>Kann gegenüber Metallen korrosiv sein (H290).</w:t>
            </w:r>
          </w:p>
          <w:p w14:paraId="12E77383" w14:textId="77777777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>Reagiert mit star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ken Oxi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dations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mitteln un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ter hef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tiger Wärme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ent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wicklung. Rea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giert mit Lau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gen unter hef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tiger Wärme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ent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softHyphen/>
              <w:t>wicklung. </w:t>
            </w:r>
          </w:p>
          <w:p w14:paraId="6AC289A7" w14:textId="77777777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>Sehr giftig für Wasserorganismen (H400). Giftig für Wasserorganismen, mit langfristiger Wirkung (H411).</w:t>
            </w:r>
          </w:p>
          <w:p w14:paraId="65390D51" w14:textId="4427B52B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>WGK: 3 (stark wassergefährdend)</w:t>
            </w:r>
          </w:p>
          <w:p w14:paraId="25987975" w14:textId="6AA926ED" w:rsidR="00025C96" w:rsidRPr="008620D4" w:rsidRDefault="00025C96" w:rsidP="00025C96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5C96" w14:paraId="7094C2FA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587A15CE" w:rsidR="00025C96" w:rsidRPr="00B62F02" w:rsidRDefault="00025C96" w:rsidP="00025C9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025C96" w14:paraId="6DC5CE02" w14:textId="77777777" w:rsidTr="00087FE0">
        <w:trPr>
          <w:trHeight w:val="276"/>
        </w:trPr>
        <w:tc>
          <w:tcPr>
            <w:tcW w:w="9282" w:type="dxa"/>
            <w:gridSpan w:val="6"/>
          </w:tcPr>
          <w:p w14:paraId="2B193B04" w14:textId="48F4A5D9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762F2D80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>Schutzhandschuhe tragen.</w:t>
            </w:r>
          </w:p>
          <w:p w14:paraId="4DDE3119" w14:textId="4764B28E" w:rsidR="00025C96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348F0529" w14:textId="302437AB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</w:tc>
      </w:tr>
      <w:tr w:rsidR="00025C96" w14:paraId="5172F012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025C96" w:rsidRPr="00B70AA8" w:rsidRDefault="00025C96" w:rsidP="00025C96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70A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70AA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025C96" w14:paraId="31EFA368" w14:textId="77777777" w:rsidTr="008620D4">
        <w:trPr>
          <w:trHeight w:val="276"/>
        </w:trPr>
        <w:tc>
          <w:tcPr>
            <w:tcW w:w="9282" w:type="dxa"/>
            <w:gridSpan w:val="6"/>
          </w:tcPr>
          <w:p w14:paraId="08DF087D" w14:textId="016DE89A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t>glichen Kontakt vermeiden.</w:t>
            </w:r>
          </w:p>
          <w:p w14:paraId="267FC3F9" w14:textId="3CD55BD9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>Verschüttete Lösung mit Tüchern aufwischen als „mit Chemikalien verunreinigte Betriebsmittel“ entsorgen.</w:t>
            </w:r>
          </w:p>
          <w:p w14:paraId="76474483" w14:textId="5D248F8A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>Bei Brand entstehen gefäh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t>liche Dämpfe (z.B. CO).</w:t>
            </w:r>
          </w:p>
          <w:p w14:paraId="20BA9B97" w14:textId="78785E2E" w:rsidR="00025C96" w:rsidRPr="00132AAB" w:rsidRDefault="00025C96" w:rsidP="00025C96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>Eindringen in Boden, Gewässer und Kanalisation verhindern.</w:t>
            </w:r>
          </w:p>
        </w:tc>
      </w:tr>
      <w:tr w:rsidR="00025C96" w14:paraId="25D12477" w14:textId="77777777" w:rsidTr="008620D4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025C96" w:rsidRPr="00B62F02" w:rsidRDefault="00025C96" w:rsidP="00025C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025C96" w:rsidRPr="008A28AA" w:rsidRDefault="00025C96" w:rsidP="00025C9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25C96" w14:paraId="788F7B73" w14:textId="77777777" w:rsidTr="00B70AA8">
        <w:trPr>
          <w:trHeight w:val="276"/>
        </w:trPr>
        <w:tc>
          <w:tcPr>
            <w:tcW w:w="1242" w:type="dxa"/>
          </w:tcPr>
          <w:p w14:paraId="30AB18E3" w14:textId="77777777" w:rsidR="00025C96" w:rsidRDefault="00025C96" w:rsidP="00025C96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B207E63" wp14:editId="589D96B2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7E9B65" w14:textId="612060F9" w:rsidR="00025C96" w:rsidRDefault="00025C96" w:rsidP="00025C96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235286B" wp14:editId="3C5C634B">
                  <wp:extent cx="671181" cy="5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5"/>
          </w:tcPr>
          <w:p w14:paraId="377A1D4D" w14:textId="77777777" w:rsidR="00025C96" w:rsidRPr="00B70AA8" w:rsidRDefault="00025C96" w:rsidP="00025C96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B70AA8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B70A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62C2E205" w14:textId="77777777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6965CBDB" w14:textId="77777777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sorgen, ärztliche Behandlung notwendig</w:t>
            </w:r>
          </w:p>
          <w:p w14:paraId="45C87D42" w14:textId="014A7BEF" w:rsidR="00025C96" w:rsidRPr="00B70AA8" w:rsidRDefault="00025C96" w:rsidP="00025C96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t>: mind. 10 min mit Wasser spülen, mit viel Wasser und Seife reinigen.</w:t>
            </w:r>
          </w:p>
          <w:p w14:paraId="2D3002FC" w14:textId="112D78C3" w:rsidR="00025C96" w:rsidRPr="00B70AA8" w:rsidRDefault="00025C96" w:rsidP="00025C96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t>: mind. 10 min mit Wasser spülen</w:t>
            </w:r>
          </w:p>
          <w:p w14:paraId="532CCBB3" w14:textId="7F6A67FC" w:rsidR="00025C96" w:rsidRPr="00C15610" w:rsidRDefault="00025C96" w:rsidP="00025C96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B70AA8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sofort Arzt konsultieren, Sicherheitsdatenblatt mitnehmen.</w:t>
            </w:r>
          </w:p>
        </w:tc>
      </w:tr>
      <w:bookmarkEnd w:id="0"/>
      <w:tr w:rsidR="00025C96" w14:paraId="4AEB2D96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025C96" w:rsidRPr="008620D4" w:rsidRDefault="00025C96" w:rsidP="00025C9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025C96" w:rsidRPr="00B70AA8" w14:paraId="79ECBFC9" w14:textId="77777777" w:rsidTr="00025C96">
        <w:trPr>
          <w:trHeight w:val="849"/>
        </w:trPr>
        <w:tc>
          <w:tcPr>
            <w:tcW w:w="1242" w:type="dxa"/>
          </w:tcPr>
          <w:p w14:paraId="39EE9649" w14:textId="71B0CC20" w:rsidR="00025C96" w:rsidRDefault="00025C96" w:rsidP="00025C96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693E655" wp14:editId="12F8045A">
                  <wp:extent cx="492760" cy="508635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2194B" w14:textId="007EF7A4" w:rsidR="00025C96" w:rsidRDefault="00025C96" w:rsidP="00025C96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40" w:type="dxa"/>
            <w:gridSpan w:val="5"/>
          </w:tcPr>
          <w:p w14:paraId="0AAA2189" w14:textId="304B015B" w:rsidR="00025C96" w:rsidRPr="00B70AA8" w:rsidRDefault="00025C96" w:rsidP="00025C96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B70AA8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B70A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5ECD679" w14:textId="3BD5352C" w:rsidR="00025C96" w:rsidRPr="00B70AA8" w:rsidRDefault="00025C96" w:rsidP="00025C96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70AA8">
              <w:rPr>
                <w:rFonts w:ascii="Arial" w:hAnsi="Arial" w:cs="Arial"/>
                <w:bCs/>
                <w:sz w:val="22"/>
                <w:szCs w:val="22"/>
              </w:rPr>
              <w:t>Glutaraldehyd</w:t>
            </w:r>
            <w:proofErr w:type="spellEnd"/>
            <w:r w:rsidRPr="00B70AA8">
              <w:rPr>
                <w:rFonts w:ascii="Arial" w:hAnsi="Arial" w:cs="Arial"/>
                <w:bCs/>
                <w:sz w:val="22"/>
                <w:szCs w:val="22"/>
              </w:rPr>
              <w:t>-haltige Lösungen in Kanister „giftige wässrige Lösungen “ entsorgen.</w:t>
            </w:r>
          </w:p>
        </w:tc>
      </w:tr>
      <w:tr w:rsidR="00025C96" w14:paraId="63F70C8C" w14:textId="77777777" w:rsidTr="008620D4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69DA4B26" w:rsidR="00025C96" w:rsidRPr="0023482E" w:rsidRDefault="00025C96" w:rsidP="00025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025C96" w:rsidRPr="0023482E" w:rsidRDefault="00025C96" w:rsidP="00025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C96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025C96" w:rsidRPr="0023482E" w:rsidRDefault="00025C96" w:rsidP="00025C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025C96" w:rsidRPr="0023482E" w:rsidRDefault="00025C96" w:rsidP="0002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FBBFD" w14:textId="77777777" w:rsidR="00FB64A1" w:rsidRDefault="00FB64A1" w:rsidP="00087FE0">
      <w:r>
        <w:separator/>
      </w:r>
    </w:p>
  </w:endnote>
  <w:endnote w:type="continuationSeparator" w:id="0">
    <w:p w14:paraId="6743F7CB" w14:textId="77777777" w:rsidR="00FB64A1" w:rsidRDefault="00FB64A1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77726F6F" w:rsidR="00B342D9" w:rsidRPr="00025C96" w:rsidRDefault="00025C96" w:rsidP="00025C96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86911" w14:textId="77777777" w:rsidR="00FB64A1" w:rsidRDefault="00FB64A1" w:rsidP="00087FE0">
      <w:r>
        <w:separator/>
      </w:r>
    </w:p>
  </w:footnote>
  <w:footnote w:type="continuationSeparator" w:id="0">
    <w:p w14:paraId="139A0E65" w14:textId="77777777" w:rsidR="00FB64A1" w:rsidRDefault="00FB64A1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25C96"/>
    <w:rsid w:val="00087FE0"/>
    <w:rsid w:val="000929DA"/>
    <w:rsid w:val="000D12C1"/>
    <w:rsid w:val="00103D62"/>
    <w:rsid w:val="00112339"/>
    <w:rsid w:val="00132AAB"/>
    <w:rsid w:val="00144C6C"/>
    <w:rsid w:val="00144C90"/>
    <w:rsid w:val="00165BF3"/>
    <w:rsid w:val="001938AA"/>
    <w:rsid w:val="00206E65"/>
    <w:rsid w:val="002304BB"/>
    <w:rsid w:val="0023482E"/>
    <w:rsid w:val="00234F15"/>
    <w:rsid w:val="0023508C"/>
    <w:rsid w:val="002B39A9"/>
    <w:rsid w:val="002D6DCF"/>
    <w:rsid w:val="002E4957"/>
    <w:rsid w:val="00300501"/>
    <w:rsid w:val="0032160D"/>
    <w:rsid w:val="00340351"/>
    <w:rsid w:val="00353F64"/>
    <w:rsid w:val="00362E55"/>
    <w:rsid w:val="00383BE6"/>
    <w:rsid w:val="003A00FB"/>
    <w:rsid w:val="003E0675"/>
    <w:rsid w:val="003E2118"/>
    <w:rsid w:val="00412F78"/>
    <w:rsid w:val="00473386"/>
    <w:rsid w:val="004951AB"/>
    <w:rsid w:val="004972D8"/>
    <w:rsid w:val="00497777"/>
    <w:rsid w:val="004C4A03"/>
    <w:rsid w:val="004D1DA6"/>
    <w:rsid w:val="004E3A61"/>
    <w:rsid w:val="004E4E14"/>
    <w:rsid w:val="00535EFE"/>
    <w:rsid w:val="00554F71"/>
    <w:rsid w:val="005C25D2"/>
    <w:rsid w:val="005C4A8E"/>
    <w:rsid w:val="005C59BC"/>
    <w:rsid w:val="005F6D1F"/>
    <w:rsid w:val="00600992"/>
    <w:rsid w:val="0062605F"/>
    <w:rsid w:val="00630AC3"/>
    <w:rsid w:val="00682F85"/>
    <w:rsid w:val="006D6C38"/>
    <w:rsid w:val="00702F7E"/>
    <w:rsid w:val="0073501C"/>
    <w:rsid w:val="007739EA"/>
    <w:rsid w:val="00773FDE"/>
    <w:rsid w:val="007D54F0"/>
    <w:rsid w:val="00835B1E"/>
    <w:rsid w:val="00854920"/>
    <w:rsid w:val="008620D4"/>
    <w:rsid w:val="008A0124"/>
    <w:rsid w:val="008A28AA"/>
    <w:rsid w:val="008B468D"/>
    <w:rsid w:val="008F26D7"/>
    <w:rsid w:val="008F58EE"/>
    <w:rsid w:val="00932307"/>
    <w:rsid w:val="0093535F"/>
    <w:rsid w:val="00941ED5"/>
    <w:rsid w:val="009460FD"/>
    <w:rsid w:val="009602A9"/>
    <w:rsid w:val="00963997"/>
    <w:rsid w:val="0096710D"/>
    <w:rsid w:val="009C3FC1"/>
    <w:rsid w:val="00A00AA6"/>
    <w:rsid w:val="00A00AF2"/>
    <w:rsid w:val="00A0429C"/>
    <w:rsid w:val="00A2104D"/>
    <w:rsid w:val="00A21E92"/>
    <w:rsid w:val="00A414E7"/>
    <w:rsid w:val="00A6080F"/>
    <w:rsid w:val="00A86422"/>
    <w:rsid w:val="00A95030"/>
    <w:rsid w:val="00AC2EBE"/>
    <w:rsid w:val="00AC7369"/>
    <w:rsid w:val="00AD3BA6"/>
    <w:rsid w:val="00AD40B1"/>
    <w:rsid w:val="00B072A1"/>
    <w:rsid w:val="00B1528C"/>
    <w:rsid w:val="00B30364"/>
    <w:rsid w:val="00B342D9"/>
    <w:rsid w:val="00B45EF8"/>
    <w:rsid w:val="00B62F02"/>
    <w:rsid w:val="00B70AA8"/>
    <w:rsid w:val="00B77362"/>
    <w:rsid w:val="00BA62FB"/>
    <w:rsid w:val="00BC6D2D"/>
    <w:rsid w:val="00BE7430"/>
    <w:rsid w:val="00BF69C2"/>
    <w:rsid w:val="00BF7008"/>
    <w:rsid w:val="00C15610"/>
    <w:rsid w:val="00C87A1D"/>
    <w:rsid w:val="00D031B8"/>
    <w:rsid w:val="00D06E75"/>
    <w:rsid w:val="00D2548D"/>
    <w:rsid w:val="00D31B01"/>
    <w:rsid w:val="00D33E1A"/>
    <w:rsid w:val="00D40E76"/>
    <w:rsid w:val="00DC5005"/>
    <w:rsid w:val="00DE0421"/>
    <w:rsid w:val="00E00F43"/>
    <w:rsid w:val="00E31D06"/>
    <w:rsid w:val="00E52F5F"/>
    <w:rsid w:val="00E816B9"/>
    <w:rsid w:val="00EB3D9F"/>
    <w:rsid w:val="00ED3D31"/>
    <w:rsid w:val="00EE72BD"/>
    <w:rsid w:val="00F15B00"/>
    <w:rsid w:val="00F1703F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B64A1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2018-11-15T11:58:00Z</dcterms:created>
  <dcterms:modified xsi:type="dcterms:W3CDTF">2018-11-15T11:58:00Z</dcterms:modified>
</cp:coreProperties>
</file>