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17"/>
        <w:gridCol w:w="3411"/>
        <w:gridCol w:w="1944"/>
      </w:tblGrid>
      <w:tr w:rsidR="001C0AA6" w14:paraId="2610AC86" w14:textId="77777777" w:rsidTr="001C0AA6">
        <w:trPr>
          <w:trHeight w:val="569"/>
        </w:trPr>
        <w:tc>
          <w:tcPr>
            <w:tcW w:w="3510" w:type="dxa"/>
            <w:gridSpan w:val="2"/>
            <w:tcBorders>
              <w:bottom w:val="nil"/>
            </w:tcBorders>
          </w:tcPr>
          <w:p w14:paraId="500CB771" w14:textId="20B6BAD4" w:rsidR="001C0AA6" w:rsidRPr="00941ED5" w:rsidRDefault="001C0AA6" w:rsidP="001C0AA6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12E6507B" w14:textId="71333CE8" w:rsidR="001C0AA6" w:rsidRPr="008A28AA" w:rsidRDefault="001C0AA6" w:rsidP="001C0AA6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tcBorders>
              <w:bottom w:val="nil"/>
            </w:tcBorders>
          </w:tcPr>
          <w:p w14:paraId="28AA3DC6" w14:textId="0868B5A2" w:rsidR="001C0AA6" w:rsidRPr="00941ED5" w:rsidRDefault="001C0AA6" w:rsidP="001C0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340CAE5E" wp14:editId="658A0D8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5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:rsidRPr="00B62643" w14:paraId="4D5EBBDA" w14:textId="77777777" w:rsidTr="008620D4">
        <w:trPr>
          <w:trHeight w:val="276"/>
        </w:trPr>
        <w:tc>
          <w:tcPr>
            <w:tcW w:w="9282" w:type="dxa"/>
            <w:gridSpan w:val="5"/>
          </w:tcPr>
          <w:p w14:paraId="2E109632" w14:textId="3B3C4A4E" w:rsidR="00132AAB" w:rsidRPr="00B62643" w:rsidRDefault="00B03E11" w:rsidP="00B03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SDS,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Natriumdodecylsulfat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Sodium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dodecyl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sulfate</w:t>
            </w:r>
            <w:proofErr w:type="spellEnd"/>
            <w:r w:rsidR="00984E0B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="00984E0B">
              <w:rPr>
                <w:rFonts w:ascii="Arial" w:hAnsi="Arial" w:cs="Arial"/>
                <w:b/>
                <w:sz w:val="28"/>
                <w:szCs w:val="28"/>
              </w:rPr>
              <w:t>Natriumlaurylsulfat</w:t>
            </w:r>
            <w:proofErr w:type="spellEnd"/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5"/>
            <w:shd w:val="clear" w:color="auto" w:fill="F79646" w:themeFill="accent6"/>
          </w:tcPr>
          <w:p w14:paraId="4659832B" w14:textId="77777777" w:rsidR="00941ED5" w:rsidRPr="00A3137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</w:tcPr>
          <w:p w14:paraId="39B3D864" w14:textId="2BD17ED0" w:rsidR="00701246" w:rsidRDefault="00024C21" w:rsidP="00701246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91D1B77" wp14:editId="0B71E7AD">
                  <wp:extent cx="497840" cy="506730"/>
                  <wp:effectExtent l="0" t="0" r="10160" b="127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43814E9E" w:rsidR="00AC7369" w:rsidRDefault="00AC7369" w:rsidP="00701246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75A0D">
              <w:rPr>
                <w:rFonts w:ascii="Arial" w:hAnsi="Arial" w:cs="Arial"/>
                <w:bCs/>
                <w:sz w:val="20"/>
                <w:szCs w:val="20"/>
              </w:rPr>
              <w:t>GEFAHR</w:t>
            </w:r>
          </w:p>
          <w:p w14:paraId="7A327B56" w14:textId="304F149A" w:rsidR="00095B08" w:rsidRDefault="00095B08" w:rsidP="00701246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305CED5" wp14:editId="6537FF6E">
                  <wp:extent cx="506730" cy="497840"/>
                  <wp:effectExtent l="0" t="0" r="1270" b="1016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3B445" w14:textId="1F9C48FF" w:rsidR="00095B08" w:rsidRDefault="00095B08" w:rsidP="00701246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9B7CD3B" wp14:editId="48207103">
                  <wp:extent cx="506730" cy="506730"/>
                  <wp:effectExtent l="0" t="0" r="1270" b="1270"/>
                  <wp:docPr id="2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0FFED3E3" w:rsidR="003C1C05" w:rsidRPr="00A75A0D" w:rsidRDefault="003C1C05" w:rsidP="003C1C05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40" w:type="dxa"/>
            <w:gridSpan w:val="4"/>
          </w:tcPr>
          <w:p w14:paraId="721220D8" w14:textId="5F4F3C81" w:rsidR="00095B08" w:rsidRPr="00A31372" w:rsidRDefault="00E970E2" w:rsidP="00095B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095B08" w:rsidRPr="00A31372">
              <w:rPr>
                <w:rFonts w:ascii="Arial" w:hAnsi="Arial" w:cs="Arial"/>
                <w:bCs/>
                <w:sz w:val="22"/>
                <w:szCs w:val="22"/>
              </w:rPr>
              <w:t>ntzündbarer Feststoff. (H228)</w:t>
            </w:r>
            <w:r w:rsidR="00095B08" w:rsidRPr="00A31372">
              <w:rPr>
                <w:rFonts w:ascii="Arial" w:hAnsi="Arial" w:cs="Arial"/>
                <w:bCs/>
                <w:sz w:val="22"/>
                <w:szCs w:val="22"/>
              </w:rPr>
              <w:br/>
              <w:t>Gesundheitsschädlich bei Verschlucken oder Einatmen. (H302 + H332)</w:t>
            </w:r>
            <w:r w:rsidR="00095B08" w:rsidRPr="00A31372">
              <w:rPr>
                <w:rFonts w:ascii="Arial" w:hAnsi="Arial" w:cs="Arial"/>
                <w:bCs/>
                <w:sz w:val="22"/>
                <w:szCs w:val="22"/>
              </w:rPr>
              <w:br/>
              <w:t>Verursacht Hautreizungen. (H315)</w:t>
            </w:r>
            <w:r w:rsidR="00095B08" w:rsidRPr="00A31372">
              <w:rPr>
                <w:rFonts w:ascii="Arial" w:hAnsi="Arial" w:cs="Arial"/>
                <w:bCs/>
                <w:sz w:val="22"/>
                <w:szCs w:val="22"/>
              </w:rPr>
              <w:br/>
              <w:t>Verursacht schwere Augenschäden. (H318)</w:t>
            </w:r>
            <w:r w:rsidR="00095B08" w:rsidRPr="00A31372">
              <w:rPr>
                <w:rFonts w:ascii="Arial" w:hAnsi="Arial" w:cs="Arial"/>
                <w:bCs/>
                <w:sz w:val="22"/>
                <w:szCs w:val="22"/>
              </w:rPr>
              <w:br/>
              <w:t>Kann die Atemwege reizen. (H335)</w:t>
            </w:r>
            <w:r w:rsidR="00095B08" w:rsidRPr="00A31372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Schädlich für Wasserorganismen, mit langfristiger Wirkung. (H412) </w:t>
            </w:r>
          </w:p>
          <w:p w14:paraId="25987975" w14:textId="475FDDEC" w:rsidR="00701246" w:rsidRPr="00A31372" w:rsidRDefault="007B1BFE" w:rsidP="00A313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 xml:space="preserve">WGK: </w:t>
            </w:r>
            <w:r w:rsidR="00095B08" w:rsidRPr="00A31372">
              <w:rPr>
                <w:rFonts w:ascii="Arial" w:hAnsi="Arial" w:cs="Arial"/>
                <w:bCs/>
                <w:sz w:val="22"/>
                <w:szCs w:val="22"/>
              </w:rPr>
              <w:t xml:space="preserve">2 (deutlich 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t>wassergefährdend)</w:t>
            </w: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5"/>
            <w:shd w:val="clear" w:color="auto" w:fill="F79646" w:themeFill="accent6"/>
          </w:tcPr>
          <w:p w14:paraId="4F2F9C87" w14:textId="5509AF46" w:rsidR="00941ED5" w:rsidRPr="00A3137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5"/>
          </w:tcPr>
          <w:p w14:paraId="2B193B04" w14:textId="08D1EDFD" w:rsidR="00EB3D9F" w:rsidRPr="00A31372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3FDB27F9" w14:textId="309032C8" w:rsidR="00024C21" w:rsidRPr="00A31372" w:rsidRDefault="00A81F4C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>Schutzh</w:t>
            </w:r>
            <w:r w:rsidR="00024C21" w:rsidRPr="00A31372">
              <w:rPr>
                <w:rFonts w:ascii="Arial" w:hAnsi="Arial" w:cs="Arial"/>
                <w:bCs/>
                <w:sz w:val="22"/>
                <w:szCs w:val="22"/>
              </w:rPr>
              <w:t>andschuhe tragen.</w:t>
            </w:r>
          </w:p>
          <w:p w14:paraId="3C223543" w14:textId="5712E111" w:rsidR="00D24B70" w:rsidRPr="00A31372" w:rsidRDefault="005B2E74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>Bei Stäuben unter dem Abzug arbeiten, Staubentwicklung vermeiden.</w:t>
            </w:r>
          </w:p>
          <w:p w14:paraId="2E7EFEAC" w14:textId="58FCDAA2" w:rsidR="00A81F4C" w:rsidRPr="00A31372" w:rsidRDefault="00A81F4C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>Von Hitze und Zündquellen fernhalten.</w:t>
            </w:r>
          </w:p>
          <w:p w14:paraId="348F0529" w14:textId="1567880D" w:rsidR="009466E8" w:rsidRPr="00A31372" w:rsidRDefault="009466E8" w:rsidP="00A81F4C">
            <w:pPr>
              <w:ind w:left="142" w:hanging="142"/>
              <w:rPr>
                <w:bCs/>
                <w:sz w:val="22"/>
                <w:szCs w:val="22"/>
              </w:rPr>
            </w:pP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5"/>
            <w:shd w:val="clear" w:color="auto" w:fill="F79646" w:themeFill="accent6"/>
          </w:tcPr>
          <w:p w14:paraId="587D13F1" w14:textId="02AFB1E7" w:rsidR="00941ED5" w:rsidRPr="00A31372" w:rsidRDefault="00941ED5" w:rsidP="00A31372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A31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A31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5"/>
          </w:tcPr>
          <w:p w14:paraId="1C0A606C" w14:textId="5C332CD9" w:rsidR="008620D4" w:rsidRPr="00A31372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A31372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A31372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A3137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EC3A45C" w14:textId="77F9A44D" w:rsidR="009466E8" w:rsidRPr="00A31372" w:rsidRDefault="009466E8" w:rsidP="00CF12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 xml:space="preserve">Verschüttete </w:t>
            </w:r>
            <w:r w:rsidR="00144C6C" w:rsidRPr="00A31372">
              <w:rPr>
                <w:rFonts w:ascii="Arial" w:hAnsi="Arial" w:cs="Arial"/>
                <w:bCs/>
                <w:sz w:val="22"/>
                <w:szCs w:val="22"/>
              </w:rPr>
              <w:t xml:space="preserve">Substanz </w:t>
            </w:r>
            <w:r w:rsidR="003F36E0" w:rsidRPr="00A31372">
              <w:rPr>
                <w:rFonts w:ascii="Arial" w:hAnsi="Arial" w:cs="Arial"/>
                <w:bCs/>
                <w:sz w:val="22"/>
                <w:szCs w:val="22"/>
              </w:rPr>
              <w:t xml:space="preserve">mit 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t xml:space="preserve">Tüchern </w:t>
            </w:r>
            <w:r w:rsidR="00144C6C" w:rsidRPr="00A31372">
              <w:rPr>
                <w:rFonts w:ascii="Arial" w:hAnsi="Arial" w:cs="Arial"/>
                <w:bCs/>
                <w:sz w:val="22"/>
                <w:szCs w:val="22"/>
              </w:rPr>
              <w:t>aufwischen</w:t>
            </w:r>
            <w:r w:rsidR="003F36E0" w:rsidRPr="00A31372">
              <w:rPr>
                <w:rFonts w:ascii="Arial" w:hAnsi="Arial" w:cs="Arial"/>
                <w:bCs/>
                <w:sz w:val="22"/>
                <w:szCs w:val="22"/>
              </w:rPr>
              <w:t xml:space="preserve"> und </w:t>
            </w:r>
            <w:r w:rsidR="00144C6C" w:rsidRPr="00A31372">
              <w:rPr>
                <w:rFonts w:ascii="Arial" w:hAnsi="Arial" w:cs="Arial"/>
                <w:bCs/>
                <w:sz w:val="22"/>
                <w:szCs w:val="22"/>
              </w:rPr>
              <w:t>als „</w:t>
            </w:r>
            <w:r w:rsidR="00EB3D9F" w:rsidRPr="00A31372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6CAF0F39" w14:textId="54293CBD" w:rsidR="00103E9C" w:rsidRPr="00A31372" w:rsidRDefault="00024C21" w:rsidP="00CF12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>Bei Brand</w:t>
            </w:r>
            <w:r w:rsidR="005B2E74" w:rsidRPr="00A3137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t xml:space="preserve">entstehen gefährliche Dämpfe (z.B. </w:t>
            </w:r>
            <w:r w:rsidR="005B2E74" w:rsidRPr="00A31372">
              <w:rPr>
                <w:rFonts w:ascii="Arial" w:hAnsi="Arial" w:cs="Arial"/>
                <w:bCs/>
                <w:sz w:val="22"/>
                <w:szCs w:val="22"/>
              </w:rPr>
              <w:t>CO, Schwefeloxide, reizende Gase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t>).</w:t>
            </w:r>
            <w:r w:rsidR="005B2E74" w:rsidRPr="00A31372">
              <w:rPr>
                <w:rFonts w:ascii="Arial" w:hAnsi="Arial" w:cs="Arial"/>
                <w:bCs/>
                <w:sz w:val="22"/>
                <w:szCs w:val="22"/>
              </w:rPr>
              <w:t xml:space="preserve"> Nicht mit Wasser oder Kohlendioxid-Feuerlöschern bekämpfen!</w:t>
            </w:r>
          </w:p>
          <w:p w14:paraId="2593F869" w14:textId="77777777" w:rsidR="000F3D94" w:rsidRPr="00A31372" w:rsidRDefault="009466E8" w:rsidP="000F3D9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>Ein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softHyphen/>
              <w:t>dringen in Boden, Gewäs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softHyphen/>
              <w:t>ser und Kanalisation ver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softHyphen/>
              <w:t>hindern!</w:t>
            </w:r>
          </w:p>
          <w:p w14:paraId="20BA9B97" w14:textId="00EDE837" w:rsidR="00CF1231" w:rsidRPr="00A31372" w:rsidRDefault="00CF1231" w:rsidP="000F3D9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8AA" w14:paraId="25D12477" w14:textId="77777777" w:rsidTr="001C0AA6">
        <w:trPr>
          <w:trHeight w:val="276"/>
        </w:trPr>
        <w:tc>
          <w:tcPr>
            <w:tcW w:w="7338" w:type="dxa"/>
            <w:gridSpan w:val="4"/>
            <w:shd w:val="clear" w:color="auto" w:fill="F79646" w:themeFill="accent6"/>
          </w:tcPr>
          <w:p w14:paraId="515CA56C" w14:textId="77777777" w:rsidR="008A28AA" w:rsidRPr="00A31372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44" w:type="dxa"/>
            <w:shd w:val="clear" w:color="auto" w:fill="F79646" w:themeFill="accent6"/>
          </w:tcPr>
          <w:p w14:paraId="6A42F580" w14:textId="77777777" w:rsidR="008A28AA" w:rsidRPr="00A31372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A31372" w14:paraId="788F7B73" w14:textId="77777777" w:rsidTr="00A31372">
        <w:trPr>
          <w:trHeight w:val="276"/>
        </w:trPr>
        <w:tc>
          <w:tcPr>
            <w:tcW w:w="1242" w:type="dxa"/>
          </w:tcPr>
          <w:p w14:paraId="340CFD58" w14:textId="77777777" w:rsidR="00A31372" w:rsidRDefault="00A31372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CC3E07F" wp14:editId="118846B3">
                  <wp:extent cx="540000" cy="54000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739D1" w14:textId="674E4FEA" w:rsidR="00A31372" w:rsidRDefault="00A31372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25CBA65" wp14:editId="7A678E3A">
                  <wp:extent cx="671181" cy="54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4"/>
          </w:tcPr>
          <w:p w14:paraId="2BD25AA0" w14:textId="77777777" w:rsidR="00A31372" w:rsidRPr="00A31372" w:rsidRDefault="00A31372" w:rsidP="00A31372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A31372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A313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3FEB8883" w14:textId="77777777" w:rsidR="00A31372" w:rsidRPr="00A31372" w:rsidRDefault="00A31372" w:rsidP="00A3137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Nach Inhalation: 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t>für Frischluft sorgen</w:t>
            </w:r>
          </w:p>
          <w:p w14:paraId="0D485ADC" w14:textId="644261D6" w:rsidR="00A31372" w:rsidRPr="00A31372" w:rsidRDefault="00A31372" w:rsidP="00A31372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bCs/>
                <w:sz w:val="22"/>
                <w:szCs w:val="22"/>
              </w:rPr>
              <w:t>Nach Haut-/Augenkontakt: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t xml:space="preserve"> mind. 10 min mit viel Wasser spülen.</w:t>
            </w:r>
          </w:p>
          <w:p w14:paraId="29DDF3E9" w14:textId="31385E52" w:rsidR="00A31372" w:rsidRPr="00A31372" w:rsidRDefault="00A31372" w:rsidP="00CE0ED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A31372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</w:t>
            </w:r>
          </w:p>
          <w:p w14:paraId="532CCBB3" w14:textId="0AA9A9A6" w:rsidR="00A31372" w:rsidRPr="00A31372" w:rsidRDefault="00A31372" w:rsidP="00CE0ED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tr w:rsidR="00941ED5" w14:paraId="4AEB2D96" w14:textId="77777777" w:rsidTr="008620D4">
        <w:trPr>
          <w:trHeight w:val="276"/>
        </w:trPr>
        <w:tc>
          <w:tcPr>
            <w:tcW w:w="9282" w:type="dxa"/>
            <w:gridSpan w:val="5"/>
            <w:shd w:val="clear" w:color="auto" w:fill="F79646" w:themeFill="accent6"/>
          </w:tcPr>
          <w:p w14:paraId="337FDA6C" w14:textId="2948F7CE" w:rsidR="00941ED5" w:rsidRPr="00A31372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31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A31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79ECBFC9" w14:textId="77777777" w:rsidTr="008620D4">
        <w:trPr>
          <w:trHeight w:val="276"/>
        </w:trPr>
        <w:tc>
          <w:tcPr>
            <w:tcW w:w="9282" w:type="dxa"/>
            <w:gridSpan w:val="5"/>
          </w:tcPr>
          <w:p w14:paraId="72446505" w14:textId="5ACB30C0" w:rsidR="00CF1231" w:rsidRPr="00A31372" w:rsidRDefault="005B2E74" w:rsidP="004B23F3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>SDS-haltige Lösungen</w:t>
            </w:r>
            <w:r w:rsidR="004B23F3" w:rsidRPr="00A31372">
              <w:rPr>
                <w:rFonts w:ascii="Arial" w:hAnsi="Arial" w:cs="Arial"/>
                <w:bCs/>
                <w:sz w:val="22"/>
                <w:szCs w:val="22"/>
              </w:rPr>
              <w:t xml:space="preserve"> in Kanister „</w:t>
            </w:r>
            <w:r w:rsidR="00F24688" w:rsidRPr="00A31372">
              <w:rPr>
                <w:rFonts w:ascii="Arial" w:hAnsi="Arial" w:cs="Arial"/>
                <w:bCs/>
                <w:sz w:val="22"/>
                <w:szCs w:val="22"/>
              </w:rPr>
              <w:t>giftige wässrige Lösungen</w:t>
            </w:r>
            <w:r w:rsidR="004B23F3" w:rsidRPr="00A31372">
              <w:rPr>
                <w:rFonts w:ascii="Arial" w:hAnsi="Arial" w:cs="Arial"/>
                <w:bCs/>
                <w:sz w:val="22"/>
                <w:szCs w:val="22"/>
              </w:rPr>
              <w:t>“ entsorgen.</w:t>
            </w:r>
          </w:p>
          <w:p w14:paraId="55ECD679" w14:textId="44E46B79" w:rsidR="00A0429C" w:rsidRPr="00A31372" w:rsidRDefault="00F1703F" w:rsidP="00B54F4A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A3137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71C84998" w:rsidR="008A28AA" w:rsidRPr="0023482E" w:rsidRDefault="008A28AA" w:rsidP="00103E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2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2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B160" w14:textId="77777777" w:rsidR="004C3D3D" w:rsidRDefault="004C3D3D" w:rsidP="00087FE0">
      <w:r>
        <w:separator/>
      </w:r>
    </w:p>
  </w:endnote>
  <w:endnote w:type="continuationSeparator" w:id="0">
    <w:p w14:paraId="00E870F0" w14:textId="77777777" w:rsidR="004C3D3D" w:rsidRDefault="004C3D3D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562D5C2D" w:rsidR="00A81F4C" w:rsidRPr="00087FE0" w:rsidRDefault="001C0AA6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07D1" w14:textId="77777777" w:rsidR="004C3D3D" w:rsidRDefault="004C3D3D" w:rsidP="00087FE0">
      <w:r>
        <w:separator/>
      </w:r>
    </w:p>
  </w:footnote>
  <w:footnote w:type="continuationSeparator" w:id="0">
    <w:p w14:paraId="4AC54997" w14:textId="77777777" w:rsidR="004C3D3D" w:rsidRDefault="004C3D3D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24C21"/>
    <w:rsid w:val="00087FE0"/>
    <w:rsid w:val="000929DA"/>
    <w:rsid w:val="00095B08"/>
    <w:rsid w:val="000F3D94"/>
    <w:rsid w:val="00101F8C"/>
    <w:rsid w:val="00103E9C"/>
    <w:rsid w:val="00132AAB"/>
    <w:rsid w:val="00144C6C"/>
    <w:rsid w:val="00165BF3"/>
    <w:rsid w:val="001938AA"/>
    <w:rsid w:val="001C0AA6"/>
    <w:rsid w:val="001C2552"/>
    <w:rsid w:val="001D4C72"/>
    <w:rsid w:val="00206E65"/>
    <w:rsid w:val="002304BB"/>
    <w:rsid w:val="0023482E"/>
    <w:rsid w:val="00234F15"/>
    <w:rsid w:val="0023508C"/>
    <w:rsid w:val="002B39A9"/>
    <w:rsid w:val="002C3BFE"/>
    <w:rsid w:val="002D6DCF"/>
    <w:rsid w:val="002E4957"/>
    <w:rsid w:val="00300501"/>
    <w:rsid w:val="00340351"/>
    <w:rsid w:val="00353F64"/>
    <w:rsid w:val="00383BE6"/>
    <w:rsid w:val="003A00FB"/>
    <w:rsid w:val="003C1C05"/>
    <w:rsid w:val="003C7506"/>
    <w:rsid w:val="003E0675"/>
    <w:rsid w:val="003F36E0"/>
    <w:rsid w:val="00453FEE"/>
    <w:rsid w:val="00470341"/>
    <w:rsid w:val="004951AB"/>
    <w:rsid w:val="004972D8"/>
    <w:rsid w:val="00497777"/>
    <w:rsid w:val="004B23F3"/>
    <w:rsid w:val="004C3D3D"/>
    <w:rsid w:val="004D1DA6"/>
    <w:rsid w:val="004E3A61"/>
    <w:rsid w:val="004E4E14"/>
    <w:rsid w:val="00535EFE"/>
    <w:rsid w:val="00587060"/>
    <w:rsid w:val="005B2E74"/>
    <w:rsid w:val="005C25D2"/>
    <w:rsid w:val="005C59BC"/>
    <w:rsid w:val="005F6D1F"/>
    <w:rsid w:val="00600992"/>
    <w:rsid w:val="0062605F"/>
    <w:rsid w:val="00630AC3"/>
    <w:rsid w:val="006625BF"/>
    <w:rsid w:val="006D6C38"/>
    <w:rsid w:val="00701246"/>
    <w:rsid w:val="00702F7E"/>
    <w:rsid w:val="0072420B"/>
    <w:rsid w:val="0073501C"/>
    <w:rsid w:val="00736F51"/>
    <w:rsid w:val="007413DF"/>
    <w:rsid w:val="00751A8F"/>
    <w:rsid w:val="007739EA"/>
    <w:rsid w:val="007B1BFE"/>
    <w:rsid w:val="007D54F0"/>
    <w:rsid w:val="00835B1E"/>
    <w:rsid w:val="00854920"/>
    <w:rsid w:val="008620D4"/>
    <w:rsid w:val="00883D7C"/>
    <w:rsid w:val="008A0124"/>
    <w:rsid w:val="008A28AA"/>
    <w:rsid w:val="008B1A63"/>
    <w:rsid w:val="008B468D"/>
    <w:rsid w:val="008F26D7"/>
    <w:rsid w:val="008F58EE"/>
    <w:rsid w:val="008F6339"/>
    <w:rsid w:val="0093535F"/>
    <w:rsid w:val="00941ED5"/>
    <w:rsid w:val="009460FD"/>
    <w:rsid w:val="009466E8"/>
    <w:rsid w:val="009602A9"/>
    <w:rsid w:val="00963997"/>
    <w:rsid w:val="0096710D"/>
    <w:rsid w:val="00984E0B"/>
    <w:rsid w:val="009B221D"/>
    <w:rsid w:val="009C3FC1"/>
    <w:rsid w:val="009E5FAA"/>
    <w:rsid w:val="00A00AA6"/>
    <w:rsid w:val="00A0429C"/>
    <w:rsid w:val="00A31372"/>
    <w:rsid w:val="00A43880"/>
    <w:rsid w:val="00A655FC"/>
    <w:rsid w:val="00A75A0D"/>
    <w:rsid w:val="00A81F4C"/>
    <w:rsid w:val="00A95030"/>
    <w:rsid w:val="00AA187A"/>
    <w:rsid w:val="00AB26F4"/>
    <w:rsid w:val="00AC2EBE"/>
    <w:rsid w:val="00AC7369"/>
    <w:rsid w:val="00AD3BA6"/>
    <w:rsid w:val="00AD40B1"/>
    <w:rsid w:val="00B01702"/>
    <w:rsid w:val="00B03E11"/>
    <w:rsid w:val="00B072A1"/>
    <w:rsid w:val="00B1528C"/>
    <w:rsid w:val="00B51E2A"/>
    <w:rsid w:val="00B54F4A"/>
    <w:rsid w:val="00B62643"/>
    <w:rsid w:val="00B62F02"/>
    <w:rsid w:val="00B91D3C"/>
    <w:rsid w:val="00BA62FB"/>
    <w:rsid w:val="00BD35B8"/>
    <w:rsid w:val="00BF69C2"/>
    <w:rsid w:val="00BF7008"/>
    <w:rsid w:val="00C15610"/>
    <w:rsid w:val="00C62737"/>
    <w:rsid w:val="00CD4C3D"/>
    <w:rsid w:val="00CE0ED7"/>
    <w:rsid w:val="00CF1231"/>
    <w:rsid w:val="00D031B8"/>
    <w:rsid w:val="00D06E75"/>
    <w:rsid w:val="00D24B70"/>
    <w:rsid w:val="00D2548D"/>
    <w:rsid w:val="00D31B01"/>
    <w:rsid w:val="00D33E1A"/>
    <w:rsid w:val="00D33FAE"/>
    <w:rsid w:val="00D40E76"/>
    <w:rsid w:val="00E52F5F"/>
    <w:rsid w:val="00E816B9"/>
    <w:rsid w:val="00E970E2"/>
    <w:rsid w:val="00EB3D9F"/>
    <w:rsid w:val="00EE72BD"/>
    <w:rsid w:val="00F15B00"/>
    <w:rsid w:val="00F1703F"/>
    <w:rsid w:val="00F24688"/>
    <w:rsid w:val="00F41A05"/>
    <w:rsid w:val="00F450DA"/>
    <w:rsid w:val="00F50624"/>
    <w:rsid w:val="00F63AB1"/>
    <w:rsid w:val="00F74BE9"/>
    <w:rsid w:val="00F922C1"/>
    <w:rsid w:val="00F96C49"/>
    <w:rsid w:val="00FB50BD"/>
    <w:rsid w:val="00FD751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2018-11-15T11:27:00Z</dcterms:created>
  <dcterms:modified xsi:type="dcterms:W3CDTF">2018-11-15T11:27:00Z</dcterms:modified>
</cp:coreProperties>
</file>