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75"/>
        <w:gridCol w:w="3178"/>
        <w:gridCol w:w="407"/>
        <w:gridCol w:w="1770"/>
      </w:tblGrid>
      <w:tr w:rsidR="00A55AFE" w14:paraId="2610AC86" w14:textId="77777777" w:rsidTr="00A55AFE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7504AAAD" w:rsidR="00A55AFE" w:rsidRPr="00941ED5" w:rsidRDefault="00A55AFE" w:rsidP="00A55AFE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E39F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453" w:type="dxa"/>
            <w:gridSpan w:val="2"/>
            <w:tcBorders>
              <w:bottom w:val="nil"/>
            </w:tcBorders>
          </w:tcPr>
          <w:p w14:paraId="12E6507B" w14:textId="50450AC7" w:rsidR="00A55AFE" w:rsidRPr="008A28AA" w:rsidRDefault="00A55AFE" w:rsidP="00A55AFE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44D672D5" w:rsidR="00A55AFE" w:rsidRPr="00941ED5" w:rsidRDefault="00A55AFE" w:rsidP="00A55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200306A" wp14:editId="0C4E46F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5AFE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A55AFE" w:rsidRPr="00B62F02" w:rsidRDefault="00A55AFE" w:rsidP="00A55AF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A55AFE" w:rsidRPr="00B62643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0558FF04" w:rsidR="00A55AFE" w:rsidRPr="00B62643" w:rsidRDefault="00A55AFE" w:rsidP="00A5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50%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Hydoxylamin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-Lösung (wässrig)</w:t>
            </w:r>
            <w:r w:rsidRPr="00B626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55AFE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A55AFE" w:rsidRPr="00B62F02" w:rsidRDefault="00A55AFE" w:rsidP="00A55AF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A55AFE" w14:paraId="65783254" w14:textId="77777777" w:rsidTr="00A55AFE">
        <w:trPr>
          <w:trHeight w:val="276"/>
        </w:trPr>
        <w:tc>
          <w:tcPr>
            <w:tcW w:w="1101" w:type="dxa"/>
          </w:tcPr>
          <w:p w14:paraId="727DBB27" w14:textId="3014DEBB" w:rsidR="00A55AFE" w:rsidRPr="00A75A0D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DC28756" wp14:editId="024CBD0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1036955</wp:posOffset>
                  </wp:positionV>
                  <wp:extent cx="506730" cy="506730"/>
                  <wp:effectExtent l="0" t="0" r="1270" b="1270"/>
                  <wp:wrapTopAndBottom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C157655" wp14:editId="6C1ADDF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514985</wp:posOffset>
                  </wp:positionV>
                  <wp:extent cx="506730" cy="497840"/>
                  <wp:effectExtent l="0" t="0" r="1270" b="10160"/>
                  <wp:wrapTopAndBottom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05DF2BA0" wp14:editId="28AD515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-5080</wp:posOffset>
                  </wp:positionV>
                  <wp:extent cx="497840" cy="506730"/>
                  <wp:effectExtent l="0" t="0" r="10160" b="1270"/>
                  <wp:wrapTopAndBottom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142E2E52" w14:textId="715F3489" w:rsidR="00A55AFE" w:rsidRPr="00A75A0D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81" w:type="dxa"/>
            <w:gridSpan w:val="5"/>
          </w:tcPr>
          <w:p w14:paraId="7BD81A45" w14:textId="77777777" w:rsidR="00A55AFE" w:rsidRPr="00A55AFE" w:rsidRDefault="00A55AFE" w:rsidP="00A55AFE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2E83">
              <w:rPr>
                <w:rFonts w:ascii="Arial" w:hAnsi="Arial" w:cs="Arial"/>
                <w:b/>
                <w:bCs/>
                <w:sz w:val="20"/>
                <w:szCs w:val="20"/>
              </w:rPr>
              <w:t>Kmr</w:t>
            </w:r>
            <w:proofErr w:type="spellEnd"/>
            <w:r w:rsidRPr="00E72E83">
              <w:rPr>
                <w:rFonts w:ascii="Arial" w:hAnsi="Arial" w:cs="Arial"/>
                <w:b/>
                <w:bCs/>
                <w:sz w:val="20"/>
                <w:szCs w:val="20"/>
              </w:rPr>
              <w:t>-Stoff: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55AFE">
              <w:rPr>
                <w:rFonts w:ascii="Arial" w:hAnsi="Arial" w:cs="Arial"/>
                <w:b/>
                <w:bCs/>
                <w:sz w:val="20"/>
                <w:szCs w:val="20"/>
              </w:rPr>
              <w:t>kann vermutlich Krebs verursachen (H351).</w:t>
            </w:r>
          </w:p>
          <w:p w14:paraId="6B330E26" w14:textId="79B04F1E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Kann gegenüber Metallen korrosiv sein. (H290)</w:t>
            </w:r>
          </w:p>
          <w:p w14:paraId="5A9F9F11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Gesundheitsschädlich bei Verschlucken oder Hautkontakt. (H302 + H312)</w:t>
            </w:r>
          </w:p>
          <w:p w14:paraId="22195903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Verursacht Hautreizungen. (H315)</w:t>
            </w:r>
          </w:p>
          <w:p w14:paraId="2E42259D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Kann allergische Hautreaktionen verursachen. (H317)</w:t>
            </w:r>
          </w:p>
          <w:p w14:paraId="18651B11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Verursacht schwere Augenschäden. (H318)</w:t>
            </w:r>
          </w:p>
          <w:p w14:paraId="0FED569A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Kann die Atemwege reizen. (H335)</w:t>
            </w:r>
          </w:p>
          <w:p w14:paraId="2E04DEAE" w14:textId="59C59929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Kann bei Verschlucken die Organe schädigen bei längerer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t>wiederholter Exposition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Pr="00E72E83">
              <w:rPr>
                <w:rFonts w:ascii="Arial" w:hAnsi="Arial" w:cs="Arial"/>
                <w:bCs/>
                <w:sz w:val="20"/>
                <w:szCs w:val="20"/>
              </w:rPr>
              <w:t>H373)</w:t>
            </w:r>
          </w:p>
          <w:p w14:paraId="01213996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Beim Auskristallisieren, bei Temperaturen unter 15 °C sowie Konzentrationen oberhalb von 52% (z.B. durch Verdunsten des Wassers) besteht Explosionsgefahr.</w:t>
            </w:r>
          </w:p>
          <w:p w14:paraId="2F3C8F17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 xml:space="preserve">Bei Temperaturen über 50 °C beschleunigt sich die Zersetzung von </w:t>
            </w:r>
            <w:proofErr w:type="spellStart"/>
            <w:r w:rsidRPr="00E72E83">
              <w:rPr>
                <w:rFonts w:ascii="Arial" w:hAnsi="Arial" w:cs="Arial"/>
                <w:bCs/>
                <w:sz w:val="20"/>
                <w:szCs w:val="20"/>
              </w:rPr>
              <w:t>Hydroxylamin</w:t>
            </w:r>
            <w:proofErr w:type="spellEnd"/>
            <w:r w:rsidRPr="00E72E83">
              <w:rPr>
                <w:rFonts w:ascii="Arial" w:hAnsi="Arial" w:cs="Arial"/>
                <w:bCs/>
                <w:sz w:val="20"/>
                <w:szCs w:val="20"/>
              </w:rPr>
              <w:t xml:space="preserve"> stark. </w:t>
            </w:r>
            <w:proofErr w:type="spellStart"/>
            <w:r w:rsidRPr="00E72E83">
              <w:rPr>
                <w:rFonts w:ascii="Arial" w:hAnsi="Arial" w:cs="Arial"/>
                <w:bCs/>
                <w:sz w:val="20"/>
                <w:szCs w:val="20"/>
              </w:rPr>
              <w:t>Berstgefahr</w:t>
            </w:r>
            <w:proofErr w:type="spellEnd"/>
            <w:r w:rsidRPr="00E72E83">
              <w:rPr>
                <w:rFonts w:ascii="Arial" w:hAnsi="Arial" w:cs="Arial"/>
                <w:bCs/>
                <w:sz w:val="20"/>
                <w:szCs w:val="20"/>
              </w:rPr>
              <w:t xml:space="preserve"> bei geschlossenen Behältern!</w:t>
            </w:r>
          </w:p>
          <w:p w14:paraId="025096F9" w14:textId="7777777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Reagiert mit star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ken Oxi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dations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mitteln un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ter hef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tiger Wärme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ent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wicklung. </w:t>
            </w:r>
          </w:p>
          <w:p w14:paraId="5BCB3C09" w14:textId="18284287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Bil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det mit Laugen oder Säuren ge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fähr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>liche Ga</w:t>
            </w:r>
            <w:r w:rsidRPr="00E72E83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se und Dämpfe wie Ammoniak, </w:t>
            </w:r>
            <w:proofErr w:type="spellStart"/>
            <w:r w:rsidRPr="00E72E83">
              <w:rPr>
                <w:rFonts w:ascii="Arial" w:hAnsi="Arial" w:cs="Arial"/>
                <w:bCs/>
                <w:sz w:val="20"/>
                <w:szCs w:val="20"/>
              </w:rPr>
              <w:t>Distickstoffmonoxid</w:t>
            </w:r>
            <w:proofErr w:type="spellEnd"/>
            <w:r w:rsidRPr="00E72E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C7A23A" w14:textId="17678172" w:rsidR="00A55AFE" w:rsidRPr="00E72E8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Sehr giftig für Wasserorganismen. (H400)</w:t>
            </w:r>
          </w:p>
          <w:p w14:paraId="25987975" w14:textId="42A05DDC" w:rsidR="00A55AFE" w:rsidRPr="008620D4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72E83">
              <w:rPr>
                <w:rFonts w:ascii="Arial" w:hAnsi="Arial" w:cs="Arial"/>
                <w:bCs/>
                <w:sz w:val="20"/>
                <w:szCs w:val="20"/>
              </w:rPr>
              <w:t>WGK: 3 (stark wassergefährdend)</w:t>
            </w:r>
          </w:p>
        </w:tc>
      </w:tr>
      <w:tr w:rsidR="00A55AFE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1ECAFDE9" w:rsidR="00A55AFE" w:rsidRPr="00B62F02" w:rsidRDefault="00A55AFE" w:rsidP="00A55AF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A55AFE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64ECF945" w:rsidR="00A55AFE" w:rsidRP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55AFE">
              <w:rPr>
                <w:rFonts w:ascii="Arial" w:hAnsi="Arial" w:cs="Arial"/>
                <w:bCs/>
                <w:sz w:val="20"/>
                <w:szCs w:val="20"/>
              </w:rPr>
              <w:t>Die generell vorgeschriebene Schutzausrüstung / Schutzkleidung tragen.</w:t>
            </w:r>
          </w:p>
          <w:p w14:paraId="6F7FC4C3" w14:textId="77777777" w:rsidR="00A55AFE" w:rsidRP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55AFE">
              <w:rPr>
                <w:rFonts w:ascii="Arial" w:hAnsi="Arial" w:cs="Arial"/>
                <w:bCs/>
                <w:sz w:val="20"/>
                <w:szCs w:val="20"/>
              </w:rPr>
              <w:t>Die generell vorgeschriebenen Verhaltensweisen im Labor einhalten.</w:t>
            </w:r>
          </w:p>
          <w:p w14:paraId="58CBA200" w14:textId="77777777" w:rsidR="00A55AFE" w:rsidRPr="00A55AFE" w:rsidRDefault="00A55AFE" w:rsidP="00A55AFE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A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Gefäße nicht </w:t>
            </w:r>
            <w:proofErr w:type="gramStart"/>
            <w:r w:rsidRPr="00A55AFE">
              <w:rPr>
                <w:rFonts w:ascii="Arial" w:hAnsi="Arial" w:cs="Arial"/>
                <w:b/>
                <w:bCs/>
                <w:sz w:val="20"/>
                <w:szCs w:val="20"/>
              </w:rPr>
              <w:t>offen stehen</w:t>
            </w:r>
            <w:proofErr w:type="gramEnd"/>
            <w:r w:rsidRPr="00A55A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lassen!</w:t>
            </w:r>
          </w:p>
          <w:p w14:paraId="5639DA57" w14:textId="2062FDD5" w:rsidR="00A55AFE" w:rsidRP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55AFE">
              <w:rPr>
                <w:rFonts w:ascii="Arial" w:hAnsi="Arial" w:cs="Arial"/>
                <w:bCs/>
                <w:sz w:val="20"/>
                <w:szCs w:val="20"/>
              </w:rPr>
              <w:t xml:space="preserve">Falls sich Kristalle gebildet haben, diese keinesfalls entnehmen, da sie beim Schmelzen oder Kontakt mit Verunreinigungen wie z.B. Rost explosionsartig zerfallen. Kristalle entweder durch vorsichtige Temperaturerhöhung oder durch Wasserzugabe lösen. </w:t>
            </w:r>
          </w:p>
          <w:p w14:paraId="348F0529" w14:textId="645AFEE8" w:rsidR="00A55AFE" w:rsidRPr="00497777" w:rsidRDefault="00A55AFE" w:rsidP="00A55AFE">
            <w:pPr>
              <w:ind w:left="142" w:hanging="142"/>
              <w:rPr>
                <w:bCs/>
              </w:rPr>
            </w:pPr>
            <w:r w:rsidRPr="00A55AFE"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Stillende.</w:t>
            </w:r>
          </w:p>
        </w:tc>
      </w:tr>
      <w:tr w:rsidR="00A55AFE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A55AFE" w:rsidRPr="00B62F02" w:rsidRDefault="00A55AFE" w:rsidP="00A55AFE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A55AFE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A55AFE" w:rsidRPr="003E0675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E0675"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</w:t>
            </w:r>
            <w:proofErr w:type="spellStart"/>
            <w:r w:rsidRPr="003E0675">
              <w:rPr>
                <w:rFonts w:ascii="Arial" w:hAnsi="Arial" w:cs="Arial"/>
                <w:bCs/>
                <w:sz w:val="20"/>
                <w:szCs w:val="20"/>
              </w:rPr>
              <w:t>VorgesetzteN</w:t>
            </w:r>
            <w:proofErr w:type="spellEnd"/>
            <w:r w:rsidRPr="003E0675">
              <w:rPr>
                <w:rFonts w:ascii="Arial" w:hAnsi="Arial" w:cs="Arial"/>
                <w:bCs/>
                <w:sz w:val="20"/>
                <w:szCs w:val="20"/>
              </w:rPr>
              <w:t xml:space="preserve"> informieren.</w:t>
            </w:r>
          </w:p>
          <w:p w14:paraId="0EC3A45C" w14:textId="07F6E3F6" w:rsid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 xml:space="preserve">Substanz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mit feuchten Tüchern 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>aufwischen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>als „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mit Chemikalien verunreinigte Betriebsmittel“ entsorgen.</w:t>
            </w:r>
          </w:p>
          <w:p w14:paraId="20BA9B97" w14:textId="5C7B9E23" w:rsidR="00A55AFE" w:rsidRPr="00132AAB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466E8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9466E8">
              <w:rPr>
                <w:rFonts w:ascii="Arial" w:hAnsi="Arial" w:cs="Arial"/>
                <w:bCs/>
                <w:sz w:val="20"/>
                <w:szCs w:val="20"/>
              </w:rPr>
              <w:softHyphen/>
              <w:t>dringen in Boden, Gewäs</w:t>
            </w:r>
            <w:r w:rsidRPr="009466E8">
              <w:rPr>
                <w:rFonts w:ascii="Arial" w:hAnsi="Arial" w:cs="Arial"/>
                <w:bCs/>
                <w:sz w:val="20"/>
                <w:szCs w:val="20"/>
              </w:rPr>
              <w:softHyphen/>
              <w:t>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 und Kanalisation ver</w:t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  <w:t>hindern!</w:t>
            </w:r>
          </w:p>
        </w:tc>
      </w:tr>
      <w:tr w:rsidR="00A55AFE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A55AFE" w:rsidRPr="00B62F02" w:rsidRDefault="00A55AFE" w:rsidP="00A55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A55AFE" w:rsidRPr="008A28AA" w:rsidRDefault="00A55AFE" w:rsidP="00A55AF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A55AFE" w14:paraId="788F7B73" w14:textId="77777777" w:rsidTr="00E72E83">
        <w:trPr>
          <w:trHeight w:val="276"/>
        </w:trPr>
        <w:tc>
          <w:tcPr>
            <w:tcW w:w="1101" w:type="dxa"/>
          </w:tcPr>
          <w:p w14:paraId="2B576310" w14:textId="77777777" w:rsid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6438B5" wp14:editId="58E02E27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0F442" w14:textId="11CFEF3B" w:rsidR="00A55AFE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1196DA4" wp14:editId="77902A28">
                  <wp:extent cx="671181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5"/>
          </w:tcPr>
          <w:p w14:paraId="62BF1E2F" w14:textId="77777777" w:rsidR="00A55AFE" w:rsidRDefault="00A55AFE" w:rsidP="00A55AFE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58F5CC56" w14:textId="77777777" w:rsidR="00A55AFE" w:rsidRPr="00B62643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Nach Inhalation: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sorgen, Arzt konsultieren, Sicherheitsdatenblatt mitnehmen.</w:t>
            </w:r>
          </w:p>
          <w:p w14:paraId="532CCBB3" w14:textId="5C3EDB3B" w:rsidR="00A55AFE" w:rsidRPr="000F3D94" w:rsidRDefault="00A55AFE" w:rsidP="00A55AFE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Hautkontakt/Augenkontakt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mind. 10 min mit Wasser spülen, Kontaktlinsen möglichst entfernen. Bei Reizung Arzt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konsultieren.</w:t>
            </w: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</w:t>
            </w:r>
            <w:proofErr w:type="spellEnd"/>
            <w:proofErr w:type="gramEnd"/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Wasser in kleinen Schlucken trinken. Arzt konsultieren, Sicherheitsdatenblatt mitnehmen.</w:t>
            </w:r>
          </w:p>
        </w:tc>
      </w:tr>
      <w:tr w:rsidR="00A55AFE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A55AFE" w:rsidRPr="008620D4" w:rsidRDefault="00A55AFE" w:rsidP="00A55AF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A55AFE" w14:paraId="79ECBFC9" w14:textId="77777777" w:rsidTr="00A55AFE">
        <w:trPr>
          <w:trHeight w:val="891"/>
        </w:trPr>
        <w:tc>
          <w:tcPr>
            <w:tcW w:w="1101" w:type="dxa"/>
          </w:tcPr>
          <w:p w14:paraId="7ADB5010" w14:textId="54FBA7B4" w:rsidR="00A55AFE" w:rsidRPr="00E72E83" w:rsidRDefault="00A55AFE" w:rsidP="00A55AFE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FA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55D8426" wp14:editId="4A9380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-1270</wp:posOffset>
                  </wp:positionV>
                  <wp:extent cx="508000" cy="508000"/>
                  <wp:effectExtent l="0" t="0" r="0" b="0"/>
                  <wp:wrapNone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1" w:type="dxa"/>
            <w:gridSpan w:val="5"/>
          </w:tcPr>
          <w:p w14:paraId="55ECD679" w14:textId="258A0C06" w:rsidR="00A55AFE" w:rsidRPr="00CF1231" w:rsidRDefault="00A55AFE" w:rsidP="00A55AFE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F12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F1231">
              <w:rPr>
                <w:rFonts w:ascii="Arial" w:hAnsi="Arial" w:cs="Arial"/>
                <w:bCs/>
                <w:sz w:val="20"/>
                <w:szCs w:val="20"/>
              </w:rPr>
              <w:t>Hydroxylamin</w:t>
            </w:r>
            <w:proofErr w:type="spellEnd"/>
            <w:r w:rsidRPr="00CF1231">
              <w:rPr>
                <w:rFonts w:ascii="Arial" w:hAnsi="Arial" w:cs="Arial"/>
                <w:bCs/>
                <w:sz w:val="20"/>
                <w:szCs w:val="20"/>
              </w:rPr>
              <w:t xml:space="preserve">-haltige Lösungen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„giftige wässrige Lösungen“ </w:t>
            </w:r>
            <w:r w:rsidRPr="00CF1231">
              <w:rPr>
                <w:rFonts w:ascii="Arial" w:hAnsi="Arial" w:cs="Arial"/>
                <w:bCs/>
                <w:sz w:val="20"/>
                <w:szCs w:val="20"/>
              </w:rPr>
              <w:t>entsorgen.</w:t>
            </w:r>
          </w:p>
        </w:tc>
      </w:tr>
      <w:tr w:rsidR="00A55AFE" w14:paraId="63F70C8C" w14:textId="77777777" w:rsidTr="00A55AFE">
        <w:trPr>
          <w:trHeight w:val="50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341D24D1" w:rsidR="00A55AFE" w:rsidRPr="0023482E" w:rsidRDefault="00A55AFE" w:rsidP="00A55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nächster Überprüfungstermin: 6</w:t>
            </w:r>
            <w:r w:rsidRPr="0023482E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A55AFE" w:rsidRPr="0023482E" w:rsidRDefault="00A55AFE" w:rsidP="00A55A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FE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A55AFE" w:rsidRPr="0023482E" w:rsidRDefault="00A55AFE" w:rsidP="00A55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A55AFE" w:rsidRPr="0023482E" w:rsidRDefault="00A55AFE" w:rsidP="00A5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55AFE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D5E6" w14:textId="77777777" w:rsidR="0033718B" w:rsidRDefault="0033718B" w:rsidP="00087FE0">
      <w:r>
        <w:separator/>
      </w:r>
    </w:p>
  </w:endnote>
  <w:endnote w:type="continuationSeparator" w:id="0">
    <w:p w14:paraId="49647617" w14:textId="77777777" w:rsidR="0033718B" w:rsidRDefault="0033718B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408A5D06" w:rsidR="00BF69C2" w:rsidRPr="00A55AFE" w:rsidRDefault="00A55AFE" w:rsidP="00A55AFE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FE9C" w14:textId="77777777" w:rsidR="0033718B" w:rsidRDefault="0033718B" w:rsidP="00087FE0">
      <w:r>
        <w:separator/>
      </w:r>
    </w:p>
  </w:footnote>
  <w:footnote w:type="continuationSeparator" w:id="0">
    <w:p w14:paraId="7D429C20" w14:textId="77777777" w:rsidR="0033718B" w:rsidRDefault="0033718B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F3D94"/>
    <w:rsid w:val="00132AAB"/>
    <w:rsid w:val="00144C6C"/>
    <w:rsid w:val="00165BF3"/>
    <w:rsid w:val="001938AA"/>
    <w:rsid w:val="001C2552"/>
    <w:rsid w:val="00206E65"/>
    <w:rsid w:val="002304BB"/>
    <w:rsid w:val="0023482E"/>
    <w:rsid w:val="00234F15"/>
    <w:rsid w:val="0023508C"/>
    <w:rsid w:val="00255BA3"/>
    <w:rsid w:val="002B39A9"/>
    <w:rsid w:val="002C3BFE"/>
    <w:rsid w:val="002D6DCF"/>
    <w:rsid w:val="002E4957"/>
    <w:rsid w:val="00300501"/>
    <w:rsid w:val="0033718B"/>
    <w:rsid w:val="00340351"/>
    <w:rsid w:val="00353F64"/>
    <w:rsid w:val="00383BE6"/>
    <w:rsid w:val="003A00FB"/>
    <w:rsid w:val="003C1C05"/>
    <w:rsid w:val="003C7506"/>
    <w:rsid w:val="003E0675"/>
    <w:rsid w:val="003F36E0"/>
    <w:rsid w:val="00470341"/>
    <w:rsid w:val="004951AB"/>
    <w:rsid w:val="004972D8"/>
    <w:rsid w:val="00497777"/>
    <w:rsid w:val="004D1DA6"/>
    <w:rsid w:val="004E3A61"/>
    <w:rsid w:val="004E4E14"/>
    <w:rsid w:val="00535EFE"/>
    <w:rsid w:val="00587060"/>
    <w:rsid w:val="005C25D2"/>
    <w:rsid w:val="005C59BC"/>
    <w:rsid w:val="005F6D1F"/>
    <w:rsid w:val="00600992"/>
    <w:rsid w:val="006153EB"/>
    <w:rsid w:val="0062605F"/>
    <w:rsid w:val="00630AC3"/>
    <w:rsid w:val="006D6C38"/>
    <w:rsid w:val="00702F7E"/>
    <w:rsid w:val="0072420B"/>
    <w:rsid w:val="0073501C"/>
    <w:rsid w:val="00736F51"/>
    <w:rsid w:val="007739EA"/>
    <w:rsid w:val="007D54F0"/>
    <w:rsid w:val="00835B1E"/>
    <w:rsid w:val="00854920"/>
    <w:rsid w:val="008620D4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B221D"/>
    <w:rsid w:val="009C3FC1"/>
    <w:rsid w:val="009E5FAA"/>
    <w:rsid w:val="00A00AA6"/>
    <w:rsid w:val="00A0429C"/>
    <w:rsid w:val="00A55AFE"/>
    <w:rsid w:val="00A75A0D"/>
    <w:rsid w:val="00A95030"/>
    <w:rsid w:val="00AB26F4"/>
    <w:rsid w:val="00AC2EBE"/>
    <w:rsid w:val="00AC7369"/>
    <w:rsid w:val="00AD3BA6"/>
    <w:rsid w:val="00AD40B1"/>
    <w:rsid w:val="00B01702"/>
    <w:rsid w:val="00B072A1"/>
    <w:rsid w:val="00B1528C"/>
    <w:rsid w:val="00B54F4A"/>
    <w:rsid w:val="00B62643"/>
    <w:rsid w:val="00B62F02"/>
    <w:rsid w:val="00BA62FB"/>
    <w:rsid w:val="00BD35B8"/>
    <w:rsid w:val="00BF69C2"/>
    <w:rsid w:val="00BF7008"/>
    <w:rsid w:val="00C15610"/>
    <w:rsid w:val="00CD4C3D"/>
    <w:rsid w:val="00CF1231"/>
    <w:rsid w:val="00D031B8"/>
    <w:rsid w:val="00D06E75"/>
    <w:rsid w:val="00D2548D"/>
    <w:rsid w:val="00D31B01"/>
    <w:rsid w:val="00D33E1A"/>
    <w:rsid w:val="00D33FAE"/>
    <w:rsid w:val="00D40E76"/>
    <w:rsid w:val="00E52F5F"/>
    <w:rsid w:val="00E72E83"/>
    <w:rsid w:val="00E816B9"/>
    <w:rsid w:val="00EB3D9F"/>
    <w:rsid w:val="00EE72BD"/>
    <w:rsid w:val="00F15B00"/>
    <w:rsid w:val="00F1703F"/>
    <w:rsid w:val="00F41A05"/>
    <w:rsid w:val="00F450DA"/>
    <w:rsid w:val="00F50624"/>
    <w:rsid w:val="00F507FF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2018-11-15T12:23:00Z</dcterms:created>
  <dcterms:modified xsi:type="dcterms:W3CDTF">2018-11-15T12:23:00Z</dcterms:modified>
</cp:coreProperties>
</file>